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13BC" w14:textId="5EDDD817" w:rsidR="00561849" w:rsidRDefault="00470CDF" w:rsidP="009861D2">
      <w:pPr>
        <w:pStyle w:val="Title"/>
        <w:rPr>
          <w:rStyle w:val="Strong"/>
        </w:rPr>
      </w:pPr>
      <w:r>
        <w:rPr>
          <w:rStyle w:val="Strong"/>
        </w:rPr>
        <w:t>Communication Escalation Workflow</w:t>
      </w:r>
    </w:p>
    <w:p w14:paraId="2130199F" w14:textId="2622EECB" w:rsidR="009861D2" w:rsidRPr="009861D2" w:rsidRDefault="009861D2" w:rsidP="009861D2">
      <w:pPr>
        <w:rPr>
          <w:lang w:bidi="en-US"/>
        </w:rPr>
      </w:pPr>
      <w:r>
        <w:rPr>
          <w:lang w:bidi="en-US"/>
        </w:rPr>
        <w:t xml:space="preserve">This document is to be used as a guide for users when they are seeking assistance and are not sure of the process or who to reach out to for help. </w:t>
      </w:r>
    </w:p>
    <w:p w14:paraId="652DEE22" w14:textId="77777777" w:rsidR="00561849" w:rsidRDefault="00561849" w:rsidP="00E447DE"/>
    <w:p w14:paraId="6F04AB64" w14:textId="77777777" w:rsidR="009861D2" w:rsidRDefault="009861D2" w:rsidP="00E447DE">
      <w:pPr>
        <w:rPr>
          <w:b/>
          <w:color w:val="2F5496" w:themeColor="accent1" w:themeShade="BF"/>
        </w:rPr>
      </w:pPr>
    </w:p>
    <w:p w14:paraId="08670F04" w14:textId="6943B2C4" w:rsidR="00E447DE" w:rsidRPr="009861D2" w:rsidRDefault="00E447DE" w:rsidP="00E447DE">
      <w:pPr>
        <w:rPr>
          <w:b/>
          <w:color w:val="2F5496" w:themeColor="accent1" w:themeShade="BF"/>
        </w:rPr>
      </w:pPr>
      <w:proofErr w:type="spellStart"/>
      <w:r w:rsidRPr="009861D2">
        <w:rPr>
          <w:b/>
          <w:color w:val="2F5496" w:themeColor="accent1" w:themeShade="BF"/>
        </w:rPr>
        <w:t>Bitfocus</w:t>
      </w:r>
      <w:proofErr w:type="spellEnd"/>
      <w:r w:rsidRPr="009861D2">
        <w:rPr>
          <w:b/>
          <w:color w:val="2F5496" w:themeColor="accent1" w:themeShade="BF"/>
        </w:rPr>
        <w:t xml:space="preserve"> Help Center Articles</w:t>
      </w:r>
    </w:p>
    <w:p w14:paraId="10B5B653" w14:textId="79B1132C" w:rsidR="00E447DE" w:rsidRDefault="00E447DE" w:rsidP="00E447DE">
      <w:pPr>
        <w:pStyle w:val="ListParagraph"/>
        <w:numPr>
          <w:ilvl w:val="0"/>
          <w:numId w:val="1"/>
        </w:numPr>
      </w:pPr>
      <w:r>
        <w:t xml:space="preserve">This may be a user’s first step in attempting to understand where to go within the system or how to use a certain feature in the system. </w:t>
      </w:r>
      <w:r w:rsidR="34426AA3">
        <w:t>Help Center Articles contain</w:t>
      </w:r>
      <w:r>
        <w:t xml:space="preserve"> information on some of the Canned Reports in Clarity and how to use email, calendar, and correct certain errors. </w:t>
      </w:r>
    </w:p>
    <w:p w14:paraId="41CDAE6C" w14:textId="77777777" w:rsidR="00E447DE" w:rsidRPr="009861D2" w:rsidRDefault="00E447DE" w:rsidP="00E447DE">
      <w:pPr>
        <w:rPr>
          <w:b/>
          <w:color w:val="2F5496" w:themeColor="accent1" w:themeShade="BF"/>
        </w:rPr>
      </w:pPr>
      <w:r w:rsidRPr="009861D2">
        <w:rPr>
          <w:b/>
          <w:color w:val="2F5496" w:themeColor="accent1" w:themeShade="BF"/>
        </w:rPr>
        <w:t>ICA Help Desk</w:t>
      </w:r>
    </w:p>
    <w:p w14:paraId="2043AFC5" w14:textId="1987A209" w:rsidR="009861D2" w:rsidRDefault="00E447DE" w:rsidP="00E447DE">
      <w:pPr>
        <w:pStyle w:val="ListParagraph"/>
        <w:numPr>
          <w:ilvl w:val="0"/>
          <w:numId w:val="1"/>
        </w:numPr>
      </w:pPr>
      <w:r>
        <w:t xml:space="preserve">ICA is meant to act as a mediator between the users and the vendor. If the user is not finding any </w:t>
      </w:r>
      <w:proofErr w:type="spellStart"/>
      <w:r>
        <w:t>Bitfocus</w:t>
      </w:r>
      <w:proofErr w:type="spellEnd"/>
      <w:r>
        <w:t xml:space="preserve"> Help Center Articles on their topic, or need further assistance </w:t>
      </w:r>
      <w:r w:rsidR="009861D2">
        <w:t>with</w:t>
      </w:r>
      <w:r>
        <w:t xml:space="preserve"> an issue, then they may reach out to the ICA Help Desk.</w:t>
      </w:r>
      <w:r w:rsidR="009861D2">
        <w:t xml:space="preserve"> </w:t>
      </w:r>
    </w:p>
    <w:p w14:paraId="0AA94260" w14:textId="5FBAE25F" w:rsidR="00E447DE" w:rsidRDefault="009861D2" w:rsidP="00E447DE">
      <w:pPr>
        <w:pStyle w:val="ListParagraph"/>
        <w:numPr>
          <w:ilvl w:val="0"/>
          <w:numId w:val="1"/>
        </w:numPr>
      </w:pPr>
      <w:r>
        <w:t>The</w:t>
      </w:r>
      <w:r w:rsidR="00E447DE">
        <w:t xml:space="preserve"> ICA Help Desk should be the go-to for the following:</w:t>
      </w:r>
    </w:p>
    <w:p w14:paraId="1A6407E3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Anything the Help Center Articles cannot assist with</w:t>
      </w:r>
    </w:p>
    <w:p w14:paraId="0A8F4CFC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New User Trainings</w:t>
      </w:r>
    </w:p>
    <w:p w14:paraId="368917E5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Issues with Errors in Reporting</w:t>
      </w:r>
    </w:p>
    <w:p w14:paraId="44667672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Merging Client Records</w:t>
      </w:r>
    </w:p>
    <w:p w14:paraId="29DACD7B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Provider Configuration (Services, programs, etc.)</w:t>
      </w:r>
    </w:p>
    <w:p w14:paraId="4A09A7E6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Creating a new agency/program to Clarity</w:t>
      </w:r>
    </w:p>
    <w:p w14:paraId="6F7AEF94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Questions on migrating SP to Clarity data</w:t>
      </w:r>
    </w:p>
    <w:p w14:paraId="5A45F67A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Workflow/data entry questions</w:t>
      </w:r>
    </w:p>
    <w:p w14:paraId="490D8DF2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Data Quality (can also reach out to MACCH depending on the question)</w:t>
      </w:r>
    </w:p>
    <w:p w14:paraId="280B5EC6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Clarity system errors/issues (system being slow, client information not appearing, reports not being able to be run or saved, etc.)</w:t>
      </w:r>
    </w:p>
    <w:p w14:paraId="573F8DF2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Logging in issues/rest password/locking accounts for time away</w:t>
      </w:r>
    </w:p>
    <w:p w14:paraId="3C3569B6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 xml:space="preserve">Submitting HUD reports including ESG CAPER, APR, PIT/HIC, and any data quality reports unless otherwise stated. </w:t>
      </w:r>
    </w:p>
    <w:p w14:paraId="68253B10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Security Trainings</w:t>
      </w:r>
    </w:p>
    <w:p w14:paraId="7757CDBE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Coordinated Entry – Data, Clarity configuration</w:t>
      </w:r>
    </w:p>
    <w:p w14:paraId="71E6FB61" w14:textId="7BE405E3" w:rsidR="009861D2" w:rsidRDefault="00F6150B" w:rsidP="009861D2">
      <w:pPr>
        <w:spacing w:line="276" w:lineRule="auto"/>
        <w:ind w:firstLine="0"/>
      </w:pPr>
      <w:r>
        <w:rPr>
          <w:rFonts w:ascii="Calibri" w:eastAsia="Calibri" w:hAnsi="Calibri" w:cs="Calibri"/>
        </w:rPr>
        <w:t xml:space="preserve">When requesting assistance from the helpdesk, it is important to provide as much information as possible. Below you will find a list if frequent helpdesk related submission and what type of information is needed to troubleshoot those helpdesk submissions. </w:t>
      </w:r>
    </w:p>
    <w:p w14:paraId="19565009" w14:textId="572D8B87" w:rsidR="0024012F" w:rsidRPr="0024012F" w:rsidRDefault="0024012F" w:rsidP="0024012F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New User </w:t>
      </w:r>
      <w:r w:rsidRPr="0024012F">
        <w:rPr>
          <w:rFonts w:ascii="Calibri" w:eastAsia="Calibri" w:hAnsi="Calibri" w:cs="Calibri"/>
          <w:b/>
          <w:bCs/>
        </w:rPr>
        <w:t>Training</w:t>
      </w:r>
    </w:p>
    <w:p w14:paraId="25A900FE" w14:textId="035FDFC8" w:rsidR="0024012F" w:rsidRDefault="0024012F" w:rsidP="005C0106">
      <w:pPr>
        <w:spacing w:line="276" w:lineRule="auto"/>
        <w:ind w:left="360" w:firstLine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Who: New users of your agency</w:t>
      </w:r>
      <w:r w:rsidR="005C0106">
        <w:rPr>
          <w:rFonts w:ascii="Calibri" w:eastAsia="Calibri" w:hAnsi="Calibri" w:cs="Calibri"/>
          <w:bCs/>
        </w:rPr>
        <w:t xml:space="preserve"> and those who have not been active in the system in the last 30 days.</w:t>
      </w:r>
    </w:p>
    <w:p w14:paraId="77B38F58" w14:textId="13C6A66D" w:rsidR="005C0106" w:rsidRDefault="005C0106" w:rsidP="005C0106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What: Need to complete the License Request Form</w:t>
      </w:r>
    </w:p>
    <w:p w14:paraId="2E684C51" w14:textId="64DA8C48" w:rsidR="005C0106" w:rsidRDefault="005C0106" w:rsidP="005C0106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When: 1</w:t>
      </w:r>
      <w:r w:rsidRPr="002266AB">
        <w:rPr>
          <w:rFonts w:ascii="Calibri" w:eastAsia="Calibri" w:hAnsi="Calibri" w:cs="Calibri"/>
          <w:bCs/>
          <w:vertAlign w:val="superscript"/>
        </w:rPr>
        <w:t>st</w:t>
      </w:r>
      <w:r>
        <w:rPr>
          <w:rFonts w:ascii="Calibri" w:eastAsia="Calibri" w:hAnsi="Calibri" w:cs="Calibri"/>
          <w:bCs/>
        </w:rPr>
        <w:t xml:space="preserve"> and </w:t>
      </w:r>
      <w:r>
        <w:rPr>
          <w:rFonts w:ascii="Calibri" w:eastAsia="Calibri" w:hAnsi="Calibri" w:cs="Calibri"/>
          <w:bCs/>
        </w:rPr>
        <w:t>3</w:t>
      </w:r>
      <w:r w:rsidRPr="005C0106">
        <w:rPr>
          <w:rFonts w:ascii="Calibri" w:eastAsia="Calibri" w:hAnsi="Calibri" w:cs="Calibri"/>
          <w:bCs/>
          <w:vertAlign w:val="superscript"/>
        </w:rPr>
        <w:t>rd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Tuesday of the month</w:t>
      </w:r>
    </w:p>
    <w:p w14:paraId="0795010D" w14:textId="1D684402" w:rsidR="002266AB" w:rsidRDefault="0024012F" w:rsidP="0024012F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Where</w:t>
      </w:r>
      <w:r w:rsidR="005C0106">
        <w:rPr>
          <w:rFonts w:ascii="Calibri" w:eastAsia="Calibri" w:hAnsi="Calibri" w:cs="Calibri"/>
          <w:bCs/>
        </w:rPr>
        <w:t xml:space="preserve">: Training is conducted via Go </w:t>
      </w:r>
      <w:proofErr w:type="gramStart"/>
      <w:r w:rsidR="005C0106">
        <w:rPr>
          <w:rFonts w:ascii="Calibri" w:eastAsia="Calibri" w:hAnsi="Calibri" w:cs="Calibri"/>
          <w:bCs/>
        </w:rPr>
        <w:t>To</w:t>
      </w:r>
      <w:proofErr w:type="gramEnd"/>
      <w:r w:rsidR="005C0106">
        <w:rPr>
          <w:rFonts w:ascii="Calibri" w:eastAsia="Calibri" w:hAnsi="Calibri" w:cs="Calibri"/>
          <w:bCs/>
        </w:rPr>
        <w:t xml:space="preserve"> Meeting</w:t>
      </w:r>
    </w:p>
    <w:p w14:paraId="0E6E743D" w14:textId="39F96554" w:rsidR="0024012F" w:rsidRDefault="002266AB" w:rsidP="0024012F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Cs/>
        </w:rPr>
        <w:t>How</w:t>
      </w:r>
      <w:r w:rsidR="005C0106">
        <w:rPr>
          <w:rFonts w:ascii="Calibri" w:eastAsia="Calibri" w:hAnsi="Calibri" w:cs="Calibri"/>
          <w:bCs/>
        </w:rPr>
        <w:t>: Submit request, new user is added to class, new user must have screen viewing capabilities</w:t>
      </w:r>
      <w:r w:rsidR="0024012F" w:rsidRPr="0024012F">
        <w:rPr>
          <w:rFonts w:ascii="Calibri" w:eastAsia="Calibri" w:hAnsi="Calibri" w:cs="Calibri"/>
          <w:b/>
          <w:bCs/>
        </w:rPr>
        <w:tab/>
      </w:r>
    </w:p>
    <w:p w14:paraId="7C783A7D" w14:textId="77777777" w:rsidR="00FE188F" w:rsidRDefault="00FE188F" w:rsidP="009861D2">
      <w:pPr>
        <w:spacing w:line="276" w:lineRule="auto"/>
        <w:rPr>
          <w:rFonts w:ascii="Calibri" w:eastAsia="Calibri" w:hAnsi="Calibri" w:cs="Calibri"/>
          <w:b/>
          <w:bCs/>
        </w:rPr>
      </w:pPr>
    </w:p>
    <w:p w14:paraId="2B68CDFD" w14:textId="77777777" w:rsidR="00FE188F" w:rsidRDefault="00FE188F" w:rsidP="009861D2">
      <w:pPr>
        <w:spacing w:line="276" w:lineRule="auto"/>
        <w:rPr>
          <w:rFonts w:ascii="Calibri" w:eastAsia="Calibri" w:hAnsi="Calibri" w:cs="Calibri"/>
          <w:b/>
          <w:bCs/>
        </w:rPr>
      </w:pPr>
    </w:p>
    <w:p w14:paraId="4546BAD7" w14:textId="77777777" w:rsidR="009861D2" w:rsidRDefault="009861D2" w:rsidP="009861D2">
      <w:pPr>
        <w:spacing w:line="276" w:lineRule="auto"/>
      </w:pPr>
      <w:bookmarkStart w:id="0" w:name="_GoBack"/>
      <w:bookmarkEnd w:id="0"/>
      <w:r w:rsidRPr="3EE99969">
        <w:rPr>
          <w:rFonts w:ascii="Calibri" w:eastAsia="Calibri" w:hAnsi="Calibri" w:cs="Calibri"/>
          <w:b/>
          <w:bCs/>
        </w:rPr>
        <w:lastRenderedPageBreak/>
        <w:t>Client Record</w:t>
      </w:r>
    </w:p>
    <w:p w14:paraId="7D37EBEF" w14:textId="77777777" w:rsidR="005C0106" w:rsidRDefault="005C0106" w:rsidP="005C0106">
      <w:pPr>
        <w:spacing w:line="276" w:lineRule="auto"/>
        <w:rPr>
          <w:rFonts w:ascii="Calibri" w:eastAsia="Calibri" w:hAnsi="Calibri" w:cs="Calibri"/>
        </w:rPr>
      </w:pPr>
      <w:r w:rsidRPr="3EE99969">
        <w:rPr>
          <w:rFonts w:ascii="Calibri" w:eastAsia="Calibri" w:hAnsi="Calibri" w:cs="Calibri"/>
        </w:rPr>
        <w:t>Who: Client ID</w:t>
      </w:r>
    </w:p>
    <w:p w14:paraId="114ACA19" w14:textId="363CC4F6" w:rsidR="005C0106" w:rsidRPr="005C0106" w:rsidRDefault="00D11483" w:rsidP="005C0106">
      <w:pPr>
        <w:spacing w:line="276" w:lineRule="auto"/>
      </w:pPr>
      <w:r>
        <w:rPr>
          <w:rFonts w:ascii="Calibri" w:eastAsia="Calibri" w:hAnsi="Calibri" w:cs="Calibri"/>
        </w:rPr>
        <w:t xml:space="preserve">What: </w:t>
      </w:r>
      <w:r w:rsidR="007E5411">
        <w:rPr>
          <w:rFonts w:ascii="Calibri" w:eastAsia="Calibri" w:hAnsi="Calibri" w:cs="Calibri"/>
        </w:rPr>
        <w:t xml:space="preserve">What are the issues you are experiencing? </w:t>
      </w:r>
    </w:p>
    <w:p w14:paraId="0AA5E6F9" w14:textId="0D2DD11E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</w:rPr>
        <w:t xml:space="preserve">When: </w:t>
      </w:r>
      <w:r w:rsidR="007E5411">
        <w:rPr>
          <w:rFonts w:ascii="Calibri" w:eastAsia="Calibri" w:hAnsi="Calibri" w:cs="Calibri"/>
        </w:rPr>
        <w:t>W</w:t>
      </w:r>
      <w:r w:rsidR="00D11483">
        <w:rPr>
          <w:rFonts w:ascii="Calibri" w:eastAsia="Calibri" w:hAnsi="Calibri" w:cs="Calibri"/>
        </w:rPr>
        <w:t xml:space="preserve">hen </w:t>
      </w:r>
      <w:r w:rsidRPr="3EE99969">
        <w:rPr>
          <w:rFonts w:ascii="Calibri" w:eastAsia="Calibri" w:hAnsi="Calibri" w:cs="Calibri"/>
        </w:rPr>
        <w:t>the issue started</w:t>
      </w:r>
    </w:p>
    <w:p w14:paraId="3FE24854" w14:textId="51389966" w:rsidR="005C0106" w:rsidRDefault="009861D2" w:rsidP="005C0106">
      <w:pPr>
        <w:spacing w:line="276" w:lineRule="auto"/>
      </w:pPr>
      <w:r w:rsidRPr="3EE99969">
        <w:rPr>
          <w:rFonts w:ascii="Calibri" w:eastAsia="Calibri" w:hAnsi="Calibri" w:cs="Calibri"/>
        </w:rPr>
        <w:t>Where: Where in the database is the issue occurring</w:t>
      </w:r>
    </w:p>
    <w:p w14:paraId="107EE5FF" w14:textId="77777777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</w:rPr>
        <w:t>How: List the steps in the workflow you followed</w:t>
      </w:r>
    </w:p>
    <w:p w14:paraId="6F4A2321" w14:textId="77777777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</w:rPr>
        <w:t>Why: Helpdesk response on why the issue is occurring</w:t>
      </w:r>
    </w:p>
    <w:p w14:paraId="0A328B5F" w14:textId="77777777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  <w:b/>
          <w:bCs/>
        </w:rPr>
        <w:t>Reports</w:t>
      </w:r>
    </w:p>
    <w:p w14:paraId="50198205" w14:textId="4B88F0F3" w:rsidR="009861D2" w:rsidRDefault="00D11483" w:rsidP="009861D2">
      <w:pPr>
        <w:spacing w:line="276" w:lineRule="auto"/>
      </w:pPr>
      <w:r>
        <w:rPr>
          <w:rFonts w:ascii="Calibri" w:eastAsia="Calibri" w:hAnsi="Calibri" w:cs="Calibri"/>
        </w:rPr>
        <w:t>Who (Which)</w:t>
      </w:r>
      <w:r w:rsidR="009861D2" w:rsidRPr="3EE99969">
        <w:rPr>
          <w:rFonts w:ascii="Calibri" w:eastAsia="Calibri" w:hAnsi="Calibri" w:cs="Calibri"/>
        </w:rPr>
        <w:t>: Which report are you running</w:t>
      </w:r>
    </w:p>
    <w:p w14:paraId="5F907444" w14:textId="2EA7F53F" w:rsidR="00D11483" w:rsidRDefault="00D11483" w:rsidP="009861D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What: What issue are you </w:t>
      </w:r>
      <w:proofErr w:type="gramStart"/>
      <w:r w:rsidR="00FE188F">
        <w:rPr>
          <w:rFonts w:ascii="Calibri" w:eastAsia="Calibri" w:hAnsi="Calibri" w:cs="Calibri"/>
        </w:rPr>
        <w:t>experiencing</w:t>
      </w:r>
      <w:proofErr w:type="gramEnd"/>
    </w:p>
    <w:p w14:paraId="32099098" w14:textId="5464E3DF" w:rsidR="00D11483" w:rsidRPr="00D11483" w:rsidRDefault="00D11483" w:rsidP="00D11483">
      <w:pPr>
        <w:spacing w:line="276" w:lineRule="auto"/>
      </w:pPr>
      <w:r>
        <w:rPr>
          <w:rFonts w:ascii="Calibri" w:eastAsia="Calibri" w:hAnsi="Calibri" w:cs="Calibri"/>
        </w:rPr>
        <w:t>When: W</w:t>
      </w:r>
      <w:r w:rsidRPr="3EE99969">
        <w:rPr>
          <w:rFonts w:ascii="Calibri" w:eastAsia="Calibri" w:hAnsi="Calibri" w:cs="Calibri"/>
        </w:rPr>
        <w:t xml:space="preserve">hen did you experience the </w:t>
      </w:r>
      <w:proofErr w:type="gramStart"/>
      <w:r w:rsidRPr="3EE99969">
        <w:rPr>
          <w:rFonts w:ascii="Calibri" w:eastAsia="Calibri" w:hAnsi="Calibri" w:cs="Calibri"/>
        </w:rPr>
        <w:t>issue</w:t>
      </w:r>
      <w:proofErr w:type="gramEnd"/>
      <w:r w:rsidRPr="3EE99969">
        <w:rPr>
          <w:rFonts w:ascii="Calibri" w:eastAsia="Calibri" w:hAnsi="Calibri" w:cs="Calibri"/>
        </w:rPr>
        <w:t xml:space="preserve"> </w:t>
      </w:r>
    </w:p>
    <w:p w14:paraId="7D9DD0BB" w14:textId="5C5B88C1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</w:rPr>
        <w:t xml:space="preserve">Where: </w:t>
      </w:r>
      <w:r w:rsidR="007E5411">
        <w:rPr>
          <w:rFonts w:ascii="Calibri" w:eastAsia="Calibri" w:hAnsi="Calibri" w:cs="Calibri"/>
        </w:rPr>
        <w:t>Where is the</w:t>
      </w:r>
      <w:r w:rsidRPr="3EE99969">
        <w:rPr>
          <w:rFonts w:ascii="Calibri" w:eastAsia="Calibri" w:hAnsi="Calibri" w:cs="Calibri"/>
        </w:rPr>
        <w:t xml:space="preserve"> location of the report in the </w:t>
      </w:r>
      <w:proofErr w:type="gramStart"/>
      <w:r w:rsidRPr="3EE99969">
        <w:rPr>
          <w:rFonts w:ascii="Calibri" w:eastAsia="Calibri" w:hAnsi="Calibri" w:cs="Calibri"/>
        </w:rPr>
        <w:t>database</w:t>
      </w:r>
      <w:proofErr w:type="gramEnd"/>
    </w:p>
    <w:p w14:paraId="61A0A21E" w14:textId="3E5CFEBB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</w:rPr>
        <w:t xml:space="preserve">How: </w:t>
      </w:r>
      <w:r w:rsidR="007E5411">
        <w:rPr>
          <w:rFonts w:ascii="Calibri" w:eastAsia="Calibri" w:hAnsi="Calibri" w:cs="Calibri"/>
        </w:rPr>
        <w:t>List</w:t>
      </w:r>
      <w:r w:rsidRPr="3EE99969">
        <w:rPr>
          <w:rFonts w:ascii="Calibri" w:eastAsia="Calibri" w:hAnsi="Calibri" w:cs="Calibri"/>
        </w:rPr>
        <w:t xml:space="preserve"> the parameters that you selected to run this report</w:t>
      </w:r>
    </w:p>
    <w:p w14:paraId="6A7845D8" w14:textId="77777777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</w:rPr>
        <w:t xml:space="preserve">Why: Helpdesk response on why the issue is occurring </w:t>
      </w:r>
    </w:p>
    <w:p w14:paraId="231C4D5B" w14:textId="77777777" w:rsidR="009861D2" w:rsidRDefault="009861D2" w:rsidP="009861D2">
      <w:pPr>
        <w:spacing w:line="276" w:lineRule="auto"/>
      </w:pPr>
      <w:r w:rsidRPr="3EE99969">
        <w:rPr>
          <w:rFonts w:ascii="Calibri" w:eastAsia="Calibri" w:hAnsi="Calibri" w:cs="Calibri"/>
          <w:b/>
          <w:bCs/>
        </w:rPr>
        <w:t>Merge Request</w:t>
      </w:r>
    </w:p>
    <w:p w14:paraId="5B384014" w14:textId="77777777" w:rsidR="007E5411" w:rsidRPr="007E5411" w:rsidRDefault="007E5411" w:rsidP="007E5411">
      <w:pPr>
        <w:rPr>
          <w:rFonts w:ascii="Calibri" w:eastAsia="Calibri" w:hAnsi="Calibri" w:cs="Calibri"/>
        </w:rPr>
      </w:pPr>
      <w:r w:rsidRPr="007E5411">
        <w:rPr>
          <w:rFonts w:ascii="Calibri" w:eastAsia="Calibri" w:hAnsi="Calibri" w:cs="Calibri"/>
        </w:rPr>
        <w:t>When: When notice a duplicate record</w:t>
      </w:r>
    </w:p>
    <w:p w14:paraId="17FF2386" w14:textId="77777777" w:rsidR="007E5411" w:rsidRPr="007E5411" w:rsidRDefault="007E5411" w:rsidP="007E5411">
      <w:pPr>
        <w:rPr>
          <w:rFonts w:ascii="Calibri" w:eastAsia="Calibri" w:hAnsi="Calibri" w:cs="Calibri"/>
        </w:rPr>
      </w:pPr>
      <w:r w:rsidRPr="007E5411">
        <w:rPr>
          <w:rFonts w:ascii="Calibri" w:eastAsia="Calibri" w:hAnsi="Calibri" w:cs="Calibri"/>
        </w:rPr>
        <w:t xml:space="preserve">Who: All the duplicate client ID’s </w:t>
      </w:r>
    </w:p>
    <w:p w14:paraId="32028081" w14:textId="77777777" w:rsidR="007E5411" w:rsidRPr="007E5411" w:rsidRDefault="007E5411" w:rsidP="007E5411">
      <w:pPr>
        <w:rPr>
          <w:rFonts w:ascii="Calibri" w:eastAsia="Calibri" w:hAnsi="Calibri" w:cs="Calibri"/>
        </w:rPr>
      </w:pPr>
      <w:r w:rsidRPr="007E5411">
        <w:rPr>
          <w:rFonts w:ascii="Calibri" w:eastAsia="Calibri" w:hAnsi="Calibri" w:cs="Calibri"/>
        </w:rPr>
        <w:t xml:space="preserve">What: What record contains the correct </w:t>
      </w:r>
      <w:proofErr w:type="gramStart"/>
      <w:r w:rsidRPr="007E5411">
        <w:rPr>
          <w:rFonts w:ascii="Calibri" w:eastAsia="Calibri" w:hAnsi="Calibri" w:cs="Calibri"/>
        </w:rPr>
        <w:t>information</w:t>
      </w:r>
      <w:proofErr w:type="gramEnd"/>
    </w:p>
    <w:p w14:paraId="1F8B2D22" w14:textId="495B3C04" w:rsidR="009861D2" w:rsidRDefault="007E5411" w:rsidP="007E5411">
      <w:pPr>
        <w:rPr>
          <w:b/>
          <w:color w:val="2F5496" w:themeColor="accent1" w:themeShade="BF"/>
        </w:rPr>
      </w:pPr>
      <w:r w:rsidRPr="007E5411">
        <w:rPr>
          <w:rFonts w:ascii="Calibri" w:eastAsia="Calibri" w:hAnsi="Calibri" w:cs="Calibri"/>
        </w:rPr>
        <w:t xml:space="preserve">How: Submit duplicate ID’s </w:t>
      </w:r>
      <w:r w:rsidR="00D62B6D" w:rsidRPr="00D62B6D">
        <w:rPr>
          <w:rFonts w:ascii="Calibri" w:eastAsia="Calibri" w:hAnsi="Calibri" w:cs="Calibri"/>
        </w:rPr>
        <w:t xml:space="preserve">or Client merge request form </w:t>
      </w:r>
      <w:r w:rsidRPr="007E5411">
        <w:rPr>
          <w:rFonts w:ascii="Calibri" w:eastAsia="Calibri" w:hAnsi="Calibri" w:cs="Calibri"/>
        </w:rPr>
        <w:t>to helpdesk.</w:t>
      </w:r>
    </w:p>
    <w:p w14:paraId="394F23EE" w14:textId="77777777" w:rsidR="009861D2" w:rsidRDefault="009861D2" w:rsidP="00E447DE">
      <w:pPr>
        <w:rPr>
          <w:b/>
          <w:color w:val="2F5496" w:themeColor="accent1" w:themeShade="BF"/>
        </w:rPr>
      </w:pPr>
    </w:p>
    <w:p w14:paraId="7C7AB87D" w14:textId="77777777" w:rsidR="00E447DE" w:rsidRPr="009861D2" w:rsidRDefault="00E447DE" w:rsidP="00E447DE">
      <w:pPr>
        <w:rPr>
          <w:b/>
          <w:color w:val="2F5496" w:themeColor="accent1" w:themeShade="BF"/>
        </w:rPr>
      </w:pPr>
      <w:r w:rsidRPr="009861D2">
        <w:rPr>
          <w:b/>
          <w:color w:val="2F5496" w:themeColor="accent1" w:themeShade="BF"/>
        </w:rPr>
        <w:t>MACCH</w:t>
      </w:r>
    </w:p>
    <w:p w14:paraId="0B049BA2" w14:textId="77777777" w:rsidR="00E447DE" w:rsidRDefault="00E447DE" w:rsidP="00E447DE">
      <w:pPr>
        <w:pStyle w:val="ListParagraph"/>
        <w:numPr>
          <w:ilvl w:val="0"/>
          <w:numId w:val="1"/>
        </w:numPr>
      </w:pPr>
      <w:proofErr w:type="spellStart"/>
      <w:r>
        <w:t>CoC</w:t>
      </w:r>
      <w:proofErr w:type="spellEnd"/>
      <w:r>
        <w:t xml:space="preserve"> leads for the Omaha/Council Bluffs area. MACCH should be the go-to for the following: </w:t>
      </w:r>
    </w:p>
    <w:p w14:paraId="4AD35205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NOFA questions/submissions</w:t>
      </w:r>
    </w:p>
    <w:p w14:paraId="27FE5E30" w14:textId="1A80B704" w:rsidR="00E447DE" w:rsidRDefault="00E447DE" w:rsidP="00E447DE">
      <w:pPr>
        <w:pStyle w:val="ListParagraph"/>
        <w:numPr>
          <w:ilvl w:val="1"/>
          <w:numId w:val="1"/>
        </w:numPr>
      </w:pPr>
      <w:r>
        <w:t>Certain Data Quality reports (</w:t>
      </w:r>
      <w:r w:rsidR="06AEEECA">
        <w:t>TBD</w:t>
      </w:r>
      <w:r>
        <w:t>)</w:t>
      </w:r>
    </w:p>
    <w:p w14:paraId="64701F24" w14:textId="247C07E8" w:rsidR="00E447DE" w:rsidRDefault="00E447DE" w:rsidP="00E447DE">
      <w:pPr>
        <w:pStyle w:val="ListParagraph"/>
        <w:numPr>
          <w:ilvl w:val="1"/>
          <w:numId w:val="1"/>
        </w:numPr>
      </w:pPr>
      <w:r>
        <w:t>HUD/Federal</w:t>
      </w:r>
      <w:r w:rsidR="0CE62B0E">
        <w:t xml:space="preserve">/ MACCH </w:t>
      </w:r>
      <w:r>
        <w:t>required Trainings</w:t>
      </w:r>
    </w:p>
    <w:p w14:paraId="3C67A1C3" w14:textId="72A9DEB8" w:rsidR="00E447DE" w:rsidRDefault="00E447DE" w:rsidP="00E447DE">
      <w:pPr>
        <w:pStyle w:val="ListParagraph"/>
        <w:numPr>
          <w:ilvl w:val="1"/>
          <w:numId w:val="1"/>
        </w:numPr>
      </w:pPr>
      <w:r>
        <w:t xml:space="preserve">Coordinated Entry – </w:t>
      </w:r>
      <w:r w:rsidR="1D59070D">
        <w:t>Community Queue</w:t>
      </w:r>
      <w:r>
        <w:t>,</w:t>
      </w:r>
      <w:r w:rsidR="41734F5F">
        <w:t xml:space="preserve"> Enrollment, Assessments,</w:t>
      </w:r>
      <w:r>
        <w:t xml:space="preserve"> </w:t>
      </w:r>
      <w:r w:rsidR="08B31701">
        <w:t xml:space="preserve">Workflow, </w:t>
      </w:r>
      <w:r>
        <w:t xml:space="preserve">Referrals, </w:t>
      </w:r>
      <w:r w:rsidR="0DC6E081">
        <w:t xml:space="preserve">and </w:t>
      </w:r>
      <w:r>
        <w:t>Data</w:t>
      </w:r>
    </w:p>
    <w:p w14:paraId="6EB58F14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CE ROI</w:t>
      </w:r>
    </w:p>
    <w:p w14:paraId="463ED8EB" w14:textId="77777777" w:rsidR="00E447DE" w:rsidRDefault="00E447DE" w:rsidP="00E447DE">
      <w:pPr>
        <w:pStyle w:val="ListParagraph"/>
        <w:numPr>
          <w:ilvl w:val="1"/>
          <w:numId w:val="1"/>
        </w:numPr>
      </w:pPr>
      <w:proofErr w:type="spellStart"/>
      <w:r>
        <w:t>CoC</w:t>
      </w:r>
      <w:proofErr w:type="spellEnd"/>
      <w:r>
        <w:t xml:space="preserve"> community meetings</w:t>
      </w:r>
    </w:p>
    <w:p w14:paraId="74148383" w14:textId="77777777" w:rsidR="00E447DE" w:rsidRDefault="00E447DE" w:rsidP="00E447DE">
      <w:pPr>
        <w:pStyle w:val="ListParagraph"/>
        <w:numPr>
          <w:ilvl w:val="1"/>
          <w:numId w:val="1"/>
        </w:numPr>
      </w:pPr>
      <w:r>
        <w:t>PIT/HIC planning</w:t>
      </w:r>
    </w:p>
    <w:p w14:paraId="6419BD8D" w14:textId="656FE51F" w:rsidR="00295552" w:rsidRPr="009861D2" w:rsidRDefault="00FE11C7">
      <w:pPr>
        <w:rPr>
          <w:b/>
          <w:color w:val="2F5496" w:themeColor="accent1" w:themeShade="BF"/>
        </w:rPr>
      </w:pPr>
      <w:r w:rsidRPr="009861D2">
        <w:rPr>
          <w:b/>
          <w:color w:val="2F5496" w:themeColor="accent1" w:themeShade="BF"/>
        </w:rPr>
        <w:t>NMIS</w:t>
      </w:r>
    </w:p>
    <w:p w14:paraId="70723EDA" w14:textId="2338832E" w:rsidR="00153E00" w:rsidRDefault="00E447DE" w:rsidP="00447FE2">
      <w:pPr>
        <w:pStyle w:val="ListParagraph"/>
        <w:numPr>
          <w:ilvl w:val="0"/>
          <w:numId w:val="1"/>
        </w:numPr>
      </w:pPr>
      <w:r w:rsidRPr="3EE99969">
        <w:rPr>
          <w:b/>
          <w:bCs/>
        </w:rPr>
        <w:t>STOP for users</w:t>
      </w:r>
      <w:r>
        <w:t xml:space="preserve">. </w:t>
      </w:r>
      <w:r w:rsidR="00153E00">
        <w:t xml:space="preserve">The Interim Governing Board that include representatives with </w:t>
      </w:r>
      <w:proofErr w:type="spellStart"/>
      <w:r w:rsidR="00153E00">
        <w:t>CoCs</w:t>
      </w:r>
      <w:proofErr w:type="spellEnd"/>
      <w:r w:rsidR="00153E00">
        <w:t xml:space="preserve">, state agencies. </w:t>
      </w:r>
      <w:r w:rsidR="1EFAB891">
        <w:t>NMIS</w:t>
      </w:r>
      <w:r w:rsidR="00153E00">
        <w:t xml:space="preserve"> hold</w:t>
      </w:r>
      <w:r w:rsidR="62D68E6E">
        <w:t>s</w:t>
      </w:r>
      <w:r w:rsidR="00153E00">
        <w:t xml:space="preserve"> the contract with the vendor</w:t>
      </w:r>
      <w:r w:rsidR="7F61F8CA">
        <w:t>,</w:t>
      </w:r>
      <w:r w:rsidR="00153E00">
        <w:t xml:space="preserve"> </w:t>
      </w:r>
      <w:proofErr w:type="spellStart"/>
      <w:r w:rsidR="00153E00">
        <w:t>Bitfocus</w:t>
      </w:r>
      <w:proofErr w:type="spellEnd"/>
      <w:r w:rsidR="00153E00">
        <w:t xml:space="preserve"> and develop</w:t>
      </w:r>
      <w:r w:rsidR="5A373015">
        <w:t>s</w:t>
      </w:r>
      <w:r w:rsidR="00153E00">
        <w:t xml:space="preserve"> </w:t>
      </w:r>
      <w:r w:rsidR="121FACF5">
        <w:t xml:space="preserve">statewide </w:t>
      </w:r>
      <w:r w:rsidR="00153E00">
        <w:t>HMIS policies and procedures. They also work with the System Administrators (ICA and CCFL) to set and jointly approve an annual budget, work plan, priorities, and policies.</w:t>
      </w:r>
    </w:p>
    <w:p w14:paraId="0CDA7BDB" w14:textId="15B5C585" w:rsidR="00FE11C7" w:rsidRDefault="00232208" w:rsidP="00153E00">
      <w:pPr>
        <w:pStyle w:val="ListParagraph"/>
        <w:numPr>
          <w:ilvl w:val="1"/>
          <w:numId w:val="1"/>
        </w:numPr>
      </w:pPr>
      <w:r>
        <w:t>NMIS</w:t>
      </w:r>
      <w:r w:rsidR="00153E00">
        <w:t xml:space="preserve"> </w:t>
      </w:r>
      <w:r>
        <w:t xml:space="preserve">ROI </w:t>
      </w:r>
    </w:p>
    <w:p w14:paraId="38E64CC8" w14:textId="5A9D64E8" w:rsidR="00232208" w:rsidRDefault="00232208" w:rsidP="00153E00">
      <w:pPr>
        <w:pStyle w:val="ListParagraph"/>
        <w:numPr>
          <w:ilvl w:val="1"/>
          <w:numId w:val="1"/>
        </w:numPr>
      </w:pPr>
      <w:r>
        <w:t xml:space="preserve">Sharing </w:t>
      </w:r>
    </w:p>
    <w:p w14:paraId="63350154" w14:textId="26D42A4A" w:rsidR="00232208" w:rsidRDefault="0089383B" w:rsidP="00153E00">
      <w:pPr>
        <w:pStyle w:val="ListParagraph"/>
        <w:numPr>
          <w:ilvl w:val="1"/>
          <w:numId w:val="1"/>
        </w:numPr>
      </w:pPr>
      <w:r>
        <w:t>HMIS Policies and Proce</w:t>
      </w:r>
      <w:r w:rsidR="00D9256C">
        <w:t xml:space="preserve">dures </w:t>
      </w:r>
    </w:p>
    <w:p w14:paraId="34672490" w14:textId="4D05A1F4" w:rsidR="00D9256C" w:rsidRDefault="00D9256C" w:rsidP="00153E00">
      <w:pPr>
        <w:pStyle w:val="ListParagraph"/>
        <w:numPr>
          <w:ilvl w:val="1"/>
          <w:numId w:val="1"/>
        </w:numPr>
      </w:pPr>
      <w:r>
        <w:t>HMIS budget</w:t>
      </w:r>
    </w:p>
    <w:p w14:paraId="6C22F437" w14:textId="29AD1A6A" w:rsidR="00D9256C" w:rsidRDefault="00D9256C" w:rsidP="00153E00">
      <w:pPr>
        <w:pStyle w:val="ListParagraph"/>
        <w:numPr>
          <w:ilvl w:val="1"/>
          <w:numId w:val="1"/>
        </w:numPr>
      </w:pPr>
      <w:r>
        <w:t xml:space="preserve">HMIS </w:t>
      </w:r>
      <w:r w:rsidR="009A562C">
        <w:t>vendor/software</w:t>
      </w:r>
      <w:r>
        <w:t xml:space="preserve"> selection</w:t>
      </w:r>
    </w:p>
    <w:p w14:paraId="4DAF9610" w14:textId="45B7DCE8" w:rsidR="00FE11C7" w:rsidRPr="009861D2" w:rsidRDefault="00FE11C7">
      <w:pPr>
        <w:rPr>
          <w:b/>
          <w:color w:val="2F5496" w:themeColor="accent1" w:themeShade="BF"/>
        </w:rPr>
      </w:pPr>
      <w:r w:rsidRPr="009861D2">
        <w:rPr>
          <w:b/>
          <w:color w:val="2F5496" w:themeColor="accent1" w:themeShade="BF"/>
        </w:rPr>
        <w:t>Vendor</w:t>
      </w:r>
    </w:p>
    <w:p w14:paraId="39A286D3" w14:textId="1421ACDE" w:rsidR="00447FE2" w:rsidRDefault="00447FE2" w:rsidP="00447FE2">
      <w:pPr>
        <w:pStyle w:val="ListParagraph"/>
        <w:numPr>
          <w:ilvl w:val="0"/>
          <w:numId w:val="1"/>
        </w:numPr>
      </w:pPr>
      <w:r w:rsidRPr="3EE99969">
        <w:rPr>
          <w:b/>
          <w:bCs/>
        </w:rPr>
        <w:t>STOP for users</w:t>
      </w:r>
      <w:r>
        <w:t>. If users have questions regard</w:t>
      </w:r>
      <w:r w:rsidR="00CA7C0F">
        <w:t>i</w:t>
      </w:r>
      <w:r>
        <w:t xml:space="preserve">ng Clarity </w:t>
      </w:r>
      <w:r w:rsidR="00CA7C0F">
        <w:t>and how it functions, the data pulled from it, errors or issues, they are to reach out to ICA Help Desk</w:t>
      </w:r>
      <w:r w:rsidR="009A562C">
        <w:t xml:space="preserve"> or MACCH. </w:t>
      </w:r>
    </w:p>
    <w:p w14:paraId="252F9659" w14:textId="77777777" w:rsidR="009861D2" w:rsidRDefault="009861D2" w:rsidP="009861D2">
      <w:pPr>
        <w:spacing w:line="276" w:lineRule="auto"/>
        <w:ind w:firstLine="0"/>
        <w:rPr>
          <w:rFonts w:ascii="Calibri" w:eastAsia="Calibri" w:hAnsi="Calibri" w:cs="Calibri"/>
        </w:rPr>
      </w:pPr>
    </w:p>
    <w:sectPr w:rsidR="0098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00F"/>
    <w:multiLevelType w:val="hybridMultilevel"/>
    <w:tmpl w:val="F6A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C7"/>
    <w:rsid w:val="00114858"/>
    <w:rsid w:val="00153E00"/>
    <w:rsid w:val="002266AB"/>
    <w:rsid w:val="00232208"/>
    <w:rsid w:val="0024012F"/>
    <w:rsid w:val="00295552"/>
    <w:rsid w:val="002D2E7D"/>
    <w:rsid w:val="002F62A4"/>
    <w:rsid w:val="00447FE2"/>
    <w:rsid w:val="00470CDF"/>
    <w:rsid w:val="00561849"/>
    <w:rsid w:val="005C0106"/>
    <w:rsid w:val="007E5411"/>
    <w:rsid w:val="0089383B"/>
    <w:rsid w:val="009861D2"/>
    <w:rsid w:val="009A562C"/>
    <w:rsid w:val="00A55ED9"/>
    <w:rsid w:val="00AF5C18"/>
    <w:rsid w:val="00CA7C0F"/>
    <w:rsid w:val="00CB5336"/>
    <w:rsid w:val="00CF275E"/>
    <w:rsid w:val="00D11483"/>
    <w:rsid w:val="00D62B6D"/>
    <w:rsid w:val="00D9256C"/>
    <w:rsid w:val="00E447DE"/>
    <w:rsid w:val="00F6150B"/>
    <w:rsid w:val="00FE11C7"/>
    <w:rsid w:val="00FE188F"/>
    <w:rsid w:val="0560E1FB"/>
    <w:rsid w:val="06810E80"/>
    <w:rsid w:val="06AEEECA"/>
    <w:rsid w:val="07936877"/>
    <w:rsid w:val="08B31701"/>
    <w:rsid w:val="0A195953"/>
    <w:rsid w:val="0B8E72C9"/>
    <w:rsid w:val="0CE62B0E"/>
    <w:rsid w:val="0DC6E081"/>
    <w:rsid w:val="121FACF5"/>
    <w:rsid w:val="1D59070D"/>
    <w:rsid w:val="1EFAB891"/>
    <w:rsid w:val="1F16B2C6"/>
    <w:rsid w:val="20E38389"/>
    <w:rsid w:val="2521B7AE"/>
    <w:rsid w:val="2C33C254"/>
    <w:rsid w:val="316507F4"/>
    <w:rsid w:val="34426AA3"/>
    <w:rsid w:val="3DEC6F74"/>
    <w:rsid w:val="3EE99969"/>
    <w:rsid w:val="41734F5F"/>
    <w:rsid w:val="43334AAA"/>
    <w:rsid w:val="46551E04"/>
    <w:rsid w:val="4ACA6AA9"/>
    <w:rsid w:val="5A373015"/>
    <w:rsid w:val="608A99F5"/>
    <w:rsid w:val="62D68E6E"/>
    <w:rsid w:val="67774200"/>
    <w:rsid w:val="6AA4456D"/>
    <w:rsid w:val="6C4A15FA"/>
    <w:rsid w:val="6D2B65AE"/>
    <w:rsid w:val="7F61F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2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36"/>
  </w:style>
  <w:style w:type="paragraph" w:styleId="Heading1">
    <w:name w:val="heading 1"/>
    <w:basedOn w:val="Normal"/>
    <w:next w:val="Normal"/>
    <w:link w:val="Heading1Char"/>
    <w:uiPriority w:val="9"/>
    <w:qFormat/>
    <w:rsid w:val="00CB5336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336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336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336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3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3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3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3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3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5336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33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336"/>
    <w:rPr>
      <w:rFonts w:asciiTheme="majorHAnsi" w:eastAsiaTheme="majorEastAsia" w:hAnsiTheme="majorHAnsi" w:cstheme="majorBidi"/>
      <w:color w:val="4472C4" w:themeColor="accent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336"/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336"/>
    <w:rPr>
      <w:rFonts w:asciiTheme="majorHAnsi" w:eastAsiaTheme="majorEastAsia" w:hAnsiTheme="majorHAnsi" w:cstheme="majorBidi"/>
      <w:color w:val="4472C4" w:themeColor="accent1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336"/>
    <w:rPr>
      <w:rFonts w:asciiTheme="majorHAnsi" w:eastAsiaTheme="majorEastAsia" w:hAnsiTheme="majorHAnsi" w:cstheme="majorBidi"/>
      <w:i/>
      <w:iCs/>
      <w:color w:val="4472C4" w:themeColor="accent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33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33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33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33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336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B5336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336"/>
    <w:pPr>
      <w:spacing w:before="200" w:after="900"/>
      <w:ind w:firstLine="0"/>
      <w:jc w:val="right"/>
    </w:pPr>
    <w:rPr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B5336"/>
    <w:rPr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B5336"/>
    <w:rPr>
      <w:b/>
      <w:bCs/>
      <w:spacing w:val="0"/>
    </w:rPr>
  </w:style>
  <w:style w:type="character" w:styleId="Emphasis">
    <w:name w:val="Emphasis"/>
    <w:uiPriority w:val="20"/>
    <w:qFormat/>
    <w:rsid w:val="00CB533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B5336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CB5336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B5336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336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3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  <w:lang w:bidi="en-US"/>
    </w:rPr>
  </w:style>
  <w:style w:type="character" w:styleId="SubtleEmphasis">
    <w:name w:val="Subtle Emphasis"/>
    <w:uiPriority w:val="19"/>
    <w:qFormat/>
    <w:rsid w:val="00CB533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B5336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CB5336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CB5336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CB53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33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B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36"/>
  </w:style>
  <w:style w:type="paragraph" w:styleId="Heading1">
    <w:name w:val="heading 1"/>
    <w:basedOn w:val="Normal"/>
    <w:next w:val="Normal"/>
    <w:link w:val="Heading1Char"/>
    <w:uiPriority w:val="9"/>
    <w:qFormat/>
    <w:rsid w:val="00CB5336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336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336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336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3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3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3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3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3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5336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33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336"/>
    <w:rPr>
      <w:rFonts w:asciiTheme="majorHAnsi" w:eastAsiaTheme="majorEastAsia" w:hAnsiTheme="majorHAnsi" w:cstheme="majorBidi"/>
      <w:color w:val="4472C4" w:themeColor="accent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336"/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336"/>
    <w:rPr>
      <w:rFonts w:asciiTheme="majorHAnsi" w:eastAsiaTheme="majorEastAsia" w:hAnsiTheme="majorHAnsi" w:cstheme="majorBidi"/>
      <w:color w:val="4472C4" w:themeColor="accent1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336"/>
    <w:rPr>
      <w:rFonts w:asciiTheme="majorHAnsi" w:eastAsiaTheme="majorEastAsia" w:hAnsiTheme="majorHAnsi" w:cstheme="majorBidi"/>
      <w:i/>
      <w:iCs/>
      <w:color w:val="4472C4" w:themeColor="accent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33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33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33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33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336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B5336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336"/>
    <w:pPr>
      <w:spacing w:before="200" w:after="900"/>
      <w:ind w:firstLine="0"/>
      <w:jc w:val="right"/>
    </w:pPr>
    <w:rPr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B5336"/>
    <w:rPr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B5336"/>
    <w:rPr>
      <w:b/>
      <w:bCs/>
      <w:spacing w:val="0"/>
    </w:rPr>
  </w:style>
  <w:style w:type="character" w:styleId="Emphasis">
    <w:name w:val="Emphasis"/>
    <w:uiPriority w:val="20"/>
    <w:qFormat/>
    <w:rsid w:val="00CB533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B5336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CB5336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B5336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336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3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  <w:lang w:bidi="en-US"/>
    </w:rPr>
  </w:style>
  <w:style w:type="character" w:styleId="SubtleEmphasis">
    <w:name w:val="Subtle Emphasis"/>
    <w:uiPriority w:val="19"/>
    <w:qFormat/>
    <w:rsid w:val="00CB533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B5336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CB5336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CB5336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CB53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33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B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8EE2-E6F4-419F-B00A-6BA757EF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Silva</dc:creator>
  <cp:keywords/>
  <dc:description/>
  <cp:lastModifiedBy>ICA</cp:lastModifiedBy>
  <cp:revision>22</cp:revision>
  <dcterms:created xsi:type="dcterms:W3CDTF">2020-05-04T15:24:00Z</dcterms:created>
  <dcterms:modified xsi:type="dcterms:W3CDTF">2020-06-05T18:31:00Z</dcterms:modified>
</cp:coreProperties>
</file>