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EE42" w14:textId="77777777" w:rsidR="00C01ED5" w:rsidRDefault="00C01ED5" w:rsidP="00C01ED5">
      <w:pPr>
        <w:spacing w:after="0" w:line="360" w:lineRule="auto"/>
        <w:rPr>
          <w:rFonts w:ascii="Helvetica Neue" w:hAnsi="Helvetica Neue" w:cs="Times New Roman"/>
          <w:b/>
          <w:sz w:val="20"/>
          <w:szCs w:val="20"/>
        </w:rPr>
      </w:pPr>
    </w:p>
    <w:p w14:paraId="64399B37" w14:textId="5F9CB2FE" w:rsidR="00021023" w:rsidRPr="00C01ED5" w:rsidRDefault="00C01ED5" w:rsidP="00C01ED5">
      <w:pPr>
        <w:spacing w:after="0" w:line="360" w:lineRule="auto"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Attendees</w:t>
      </w:r>
      <w:r w:rsidRPr="00C01ED5">
        <w:rPr>
          <w:rFonts w:ascii="Helvetica Neue" w:hAnsi="Helvetica Neue" w:cs="Times New Roman"/>
          <w:sz w:val="20"/>
          <w:szCs w:val="20"/>
        </w:rPr>
        <w:t xml:space="preserve">: </w:t>
      </w:r>
      <w:r w:rsidR="00706D4D" w:rsidRPr="00C01ED5">
        <w:rPr>
          <w:rFonts w:ascii="Helvetica Neue" w:hAnsi="Helvetica Neue" w:cs="Times New Roman"/>
          <w:sz w:val="20"/>
          <w:szCs w:val="20"/>
        </w:rPr>
        <w:t xml:space="preserve">John </w:t>
      </w:r>
      <w:proofErr w:type="spellStart"/>
      <w:r w:rsidR="00706D4D" w:rsidRPr="00C01ED5">
        <w:rPr>
          <w:rFonts w:ascii="Helvetica Neue" w:hAnsi="Helvetica Neue" w:cs="Times New Roman"/>
          <w:sz w:val="20"/>
          <w:szCs w:val="20"/>
        </w:rPr>
        <w:t>Rozzi</w:t>
      </w:r>
      <w:proofErr w:type="spellEnd"/>
      <w:r w:rsidR="00981754">
        <w:rPr>
          <w:rFonts w:ascii="Helvetica Neue" w:hAnsi="Helvetica Neue" w:cs="Times New Roman"/>
          <w:sz w:val="20"/>
          <w:szCs w:val="20"/>
        </w:rPr>
        <w:t xml:space="preserve"> (Valley Charities)</w:t>
      </w:r>
      <w:r w:rsidR="00706D4D" w:rsidRPr="00C01ED5">
        <w:rPr>
          <w:rFonts w:ascii="Helvetica Neue" w:hAnsi="Helvetica Neue" w:cs="Times New Roman"/>
          <w:sz w:val="20"/>
          <w:szCs w:val="20"/>
        </w:rPr>
        <w:t>, Monica Gross</w:t>
      </w:r>
      <w:r w:rsidR="00981754">
        <w:rPr>
          <w:rFonts w:ascii="Helvetica Neue" w:hAnsi="Helvetica Neue" w:cs="Times New Roman"/>
          <w:sz w:val="20"/>
          <w:szCs w:val="20"/>
        </w:rPr>
        <w:t xml:space="preserve"> (United Way)</w:t>
      </w:r>
      <w:r w:rsidR="00706D4D" w:rsidRPr="00C01ED5">
        <w:rPr>
          <w:rFonts w:ascii="Helvetica Neue" w:hAnsi="Helvetica Neue" w:cs="Times New Roman"/>
          <w:sz w:val="20"/>
          <w:szCs w:val="20"/>
        </w:rPr>
        <w:t>, Ty Rettke</w:t>
      </w:r>
      <w:r w:rsidR="00981754">
        <w:rPr>
          <w:rFonts w:ascii="Helvetica Neue" w:hAnsi="Helvetica Neue" w:cs="Times New Roman"/>
          <w:sz w:val="20"/>
          <w:szCs w:val="20"/>
        </w:rPr>
        <w:t xml:space="preserve"> (Path Shelter – Ketchikan)</w:t>
      </w:r>
      <w:r w:rsidR="00706D4D" w:rsidRPr="00C01ED5">
        <w:rPr>
          <w:rFonts w:ascii="Helvetica Neue" w:hAnsi="Helvetica Neue" w:cs="Times New Roman"/>
          <w:sz w:val="20"/>
          <w:szCs w:val="20"/>
        </w:rPr>
        <w:t>, Leslie Rohr</w:t>
      </w:r>
      <w:r w:rsidR="00981754">
        <w:rPr>
          <w:rFonts w:ascii="Helvetica Neue" w:hAnsi="Helvetica Neue" w:cs="Times New Roman"/>
          <w:sz w:val="20"/>
          <w:szCs w:val="20"/>
        </w:rPr>
        <w:t xml:space="preserve"> (Love INC – Kenai)</w:t>
      </w:r>
      <w:r w:rsidR="00706D4D" w:rsidRPr="00C01ED5">
        <w:rPr>
          <w:rFonts w:ascii="Helvetica Neue" w:hAnsi="Helvetica Neue" w:cs="Times New Roman"/>
          <w:sz w:val="20"/>
          <w:szCs w:val="20"/>
        </w:rPr>
        <w:t>, Laura Cox</w:t>
      </w:r>
      <w:r w:rsidR="00981754">
        <w:rPr>
          <w:rFonts w:ascii="Helvetica Neue" w:hAnsi="Helvetica Neue" w:cs="Times New Roman"/>
          <w:sz w:val="20"/>
          <w:szCs w:val="20"/>
        </w:rPr>
        <w:t xml:space="preserve"> (ACEH)</w:t>
      </w:r>
      <w:r w:rsidR="00706D4D" w:rsidRPr="00C01ED5">
        <w:rPr>
          <w:rFonts w:ascii="Helvetica Neue" w:hAnsi="Helvetica Neue" w:cs="Times New Roman"/>
          <w:sz w:val="20"/>
          <w:szCs w:val="20"/>
        </w:rPr>
        <w:t>, Austin Wagner</w:t>
      </w:r>
      <w:r w:rsidR="00981754">
        <w:rPr>
          <w:rFonts w:ascii="Helvetica Neue" w:hAnsi="Helvetica Neue" w:cs="Times New Roman"/>
          <w:sz w:val="20"/>
          <w:szCs w:val="20"/>
        </w:rPr>
        <w:t xml:space="preserve"> (Fairbanks Rescue Mission)</w:t>
      </w:r>
      <w:r w:rsidR="00706D4D" w:rsidRPr="00C01ED5">
        <w:rPr>
          <w:rFonts w:ascii="Helvetica Neue" w:hAnsi="Helvetica Neue" w:cs="Times New Roman"/>
          <w:sz w:val="20"/>
          <w:szCs w:val="20"/>
        </w:rPr>
        <w:t xml:space="preserve">, Colin </w:t>
      </w:r>
      <w:proofErr w:type="spellStart"/>
      <w:r w:rsidR="00706D4D" w:rsidRPr="00C01ED5">
        <w:rPr>
          <w:rFonts w:ascii="Helvetica Neue" w:hAnsi="Helvetica Neue" w:cs="Times New Roman"/>
          <w:sz w:val="20"/>
          <w:szCs w:val="20"/>
        </w:rPr>
        <w:t>Haughey</w:t>
      </w:r>
      <w:proofErr w:type="spellEnd"/>
      <w:r w:rsidR="00981754">
        <w:rPr>
          <w:rFonts w:ascii="Helvetica Neue" w:hAnsi="Helvetica Neue" w:cs="Times New Roman"/>
          <w:sz w:val="20"/>
          <w:szCs w:val="20"/>
        </w:rPr>
        <w:t xml:space="preserve"> (Covenant House)</w:t>
      </w:r>
      <w:r w:rsidR="00706D4D" w:rsidRPr="00C01ED5">
        <w:rPr>
          <w:rFonts w:ascii="Helvetica Neue" w:hAnsi="Helvetica Neue" w:cs="Times New Roman"/>
          <w:sz w:val="20"/>
          <w:szCs w:val="20"/>
        </w:rPr>
        <w:t xml:space="preserve">, </w:t>
      </w:r>
      <w:r w:rsidR="002563E1" w:rsidRPr="00C01ED5">
        <w:rPr>
          <w:rFonts w:ascii="Helvetica Neue" w:hAnsi="Helvetica Neue" w:cs="Times New Roman"/>
          <w:sz w:val="20"/>
          <w:szCs w:val="20"/>
        </w:rPr>
        <w:t>Alissa Parrish</w:t>
      </w:r>
      <w:r w:rsidR="00981754">
        <w:rPr>
          <w:rFonts w:ascii="Helvetica Neue" w:hAnsi="Helvetica Neue" w:cs="Times New Roman"/>
          <w:sz w:val="20"/>
          <w:szCs w:val="20"/>
        </w:rPr>
        <w:t xml:space="preserve"> (ICA)</w:t>
      </w:r>
      <w:r w:rsidR="002563E1" w:rsidRPr="00C01ED5">
        <w:rPr>
          <w:rFonts w:ascii="Helvetica Neue" w:hAnsi="Helvetica Neue" w:cs="Times New Roman"/>
          <w:sz w:val="20"/>
          <w:szCs w:val="20"/>
        </w:rPr>
        <w:t xml:space="preserve">, </w:t>
      </w:r>
      <w:r w:rsidR="00706D4D" w:rsidRPr="00C01ED5">
        <w:rPr>
          <w:rFonts w:ascii="Helvetica Neue" w:hAnsi="Helvetica Neue" w:cs="Times New Roman"/>
          <w:sz w:val="20"/>
          <w:szCs w:val="20"/>
        </w:rPr>
        <w:t>Kim Seitz</w:t>
      </w:r>
      <w:r w:rsidR="00981754">
        <w:rPr>
          <w:rFonts w:ascii="Helvetica Neue" w:hAnsi="Helvetica Neue" w:cs="Times New Roman"/>
          <w:sz w:val="20"/>
          <w:szCs w:val="20"/>
        </w:rPr>
        <w:t xml:space="preserve"> (ICA)</w:t>
      </w:r>
      <w:r w:rsidR="00706D4D" w:rsidRPr="00C01ED5">
        <w:rPr>
          <w:rFonts w:ascii="Helvetica Neue" w:hAnsi="Helvetica Neue" w:cs="Times New Roman"/>
          <w:sz w:val="20"/>
          <w:szCs w:val="20"/>
        </w:rPr>
        <w:t>, Holly Blood</w:t>
      </w:r>
      <w:r w:rsidR="00981754">
        <w:rPr>
          <w:rFonts w:ascii="Helvetica Neue" w:hAnsi="Helvetica Neue" w:cs="Times New Roman"/>
          <w:sz w:val="20"/>
          <w:szCs w:val="20"/>
        </w:rPr>
        <w:t xml:space="preserve"> (ICA)</w:t>
      </w:r>
      <w:r w:rsidR="00706D4D" w:rsidRPr="00C01ED5">
        <w:rPr>
          <w:rFonts w:ascii="Helvetica Neue" w:hAnsi="Helvetica Neue" w:cs="Times New Roman"/>
          <w:sz w:val="20"/>
          <w:szCs w:val="20"/>
        </w:rPr>
        <w:t>, Pam Wicks</w:t>
      </w:r>
      <w:r w:rsidR="00981754">
        <w:rPr>
          <w:rFonts w:ascii="Helvetica Neue" w:hAnsi="Helvetica Neue" w:cs="Times New Roman"/>
          <w:sz w:val="20"/>
          <w:szCs w:val="20"/>
        </w:rPr>
        <w:t xml:space="preserve"> (</w:t>
      </w:r>
      <w:proofErr w:type="spellStart"/>
      <w:r w:rsidR="00981754">
        <w:rPr>
          <w:rFonts w:ascii="Helvetica Neue" w:hAnsi="Helvetica Neue" w:cs="Times New Roman"/>
          <w:sz w:val="20"/>
          <w:szCs w:val="20"/>
        </w:rPr>
        <w:t>RurAL</w:t>
      </w:r>
      <w:proofErr w:type="spellEnd"/>
      <w:r w:rsidR="00981754">
        <w:rPr>
          <w:rFonts w:ascii="Helvetica Neue" w:hAnsi="Helvetica Neue" w:cs="Times New Roman"/>
          <w:sz w:val="20"/>
          <w:szCs w:val="20"/>
        </w:rPr>
        <w:t xml:space="preserve"> CAP)</w:t>
      </w:r>
      <w:r w:rsidR="00706D4D" w:rsidRPr="00C01ED5">
        <w:rPr>
          <w:rFonts w:ascii="Helvetica Neue" w:hAnsi="Helvetica Neue" w:cs="Times New Roman"/>
          <w:sz w:val="20"/>
          <w:szCs w:val="20"/>
        </w:rPr>
        <w:t>, Nancy Burke</w:t>
      </w:r>
      <w:r w:rsidR="00981754">
        <w:rPr>
          <w:rFonts w:ascii="Helvetica Neue" w:hAnsi="Helvetica Neue" w:cs="Times New Roman"/>
          <w:sz w:val="20"/>
          <w:szCs w:val="20"/>
        </w:rPr>
        <w:t xml:space="preserve"> (</w:t>
      </w:r>
      <w:proofErr w:type="spellStart"/>
      <w:r w:rsidR="00981754">
        <w:rPr>
          <w:rFonts w:ascii="Helvetica Neue" w:hAnsi="Helvetica Neue" w:cs="Times New Roman"/>
          <w:sz w:val="20"/>
          <w:szCs w:val="20"/>
        </w:rPr>
        <w:t>MoA</w:t>
      </w:r>
      <w:proofErr w:type="spellEnd"/>
      <w:r w:rsidR="00981754">
        <w:rPr>
          <w:rFonts w:ascii="Helvetica Neue" w:hAnsi="Helvetica Neue" w:cs="Times New Roman"/>
          <w:sz w:val="20"/>
          <w:szCs w:val="20"/>
        </w:rPr>
        <w:t>)</w:t>
      </w:r>
      <w:r w:rsidR="00021023" w:rsidRPr="00C01ED5">
        <w:rPr>
          <w:rFonts w:ascii="Helvetica Neue" w:hAnsi="Helvetica Neue" w:cs="Times New Roman"/>
          <w:sz w:val="20"/>
          <w:szCs w:val="20"/>
        </w:rPr>
        <w:t>, Monica Jenckes</w:t>
      </w:r>
      <w:r w:rsidR="00981754">
        <w:rPr>
          <w:rFonts w:ascii="Helvetica Neue" w:hAnsi="Helvetica Neue" w:cs="Times New Roman"/>
          <w:sz w:val="20"/>
          <w:szCs w:val="20"/>
        </w:rPr>
        <w:t xml:space="preserve"> (ACEH)</w:t>
      </w:r>
      <w:r w:rsidR="00021023" w:rsidRPr="00C01ED5">
        <w:rPr>
          <w:rFonts w:ascii="Helvetica Neue" w:hAnsi="Helvetica Neue" w:cs="Times New Roman"/>
          <w:sz w:val="20"/>
          <w:szCs w:val="20"/>
        </w:rPr>
        <w:t xml:space="preserve">, </w:t>
      </w:r>
      <w:r w:rsidR="0008660D">
        <w:rPr>
          <w:rFonts w:ascii="Helvetica Neue" w:hAnsi="Helvetica Neue" w:cs="Times New Roman"/>
          <w:sz w:val="20"/>
          <w:szCs w:val="20"/>
        </w:rPr>
        <w:t xml:space="preserve">Jennifer </w:t>
      </w:r>
      <w:proofErr w:type="spellStart"/>
      <w:r w:rsidR="0008660D">
        <w:rPr>
          <w:rFonts w:ascii="Helvetica Neue" w:hAnsi="Helvetica Neue" w:cs="Times New Roman"/>
          <w:sz w:val="20"/>
          <w:szCs w:val="20"/>
        </w:rPr>
        <w:t>Smerud</w:t>
      </w:r>
      <w:proofErr w:type="spellEnd"/>
      <w:r w:rsidR="00981754">
        <w:rPr>
          <w:rFonts w:ascii="Helvetica Neue" w:hAnsi="Helvetica Neue" w:cs="Times New Roman"/>
          <w:sz w:val="20"/>
          <w:szCs w:val="20"/>
        </w:rPr>
        <w:t xml:space="preserve"> (AHFC)</w:t>
      </w:r>
    </w:p>
    <w:p w14:paraId="7249B950" w14:textId="77777777" w:rsidR="00C01ED5" w:rsidRPr="00C01ED5" w:rsidRDefault="00C01ED5" w:rsidP="00C01ED5">
      <w:pPr>
        <w:spacing w:after="0" w:line="360" w:lineRule="auto"/>
        <w:rPr>
          <w:rFonts w:ascii="Helvetica Neue" w:hAnsi="Helvetica Neue" w:cs="Times New Roman"/>
          <w:sz w:val="20"/>
          <w:szCs w:val="20"/>
        </w:rPr>
      </w:pPr>
    </w:p>
    <w:p w14:paraId="02B1AD75" w14:textId="77777777" w:rsidR="00026108" w:rsidRPr="00C01ED5" w:rsidRDefault="003F574D" w:rsidP="00C01ED5">
      <w:pPr>
        <w:pStyle w:val="Heading2"/>
        <w:rPr>
          <w:rFonts w:ascii="Helvetica Neue" w:hAnsi="Helvetica Neue"/>
        </w:rPr>
      </w:pPr>
      <w:r w:rsidRPr="00C01ED5">
        <w:rPr>
          <w:rFonts w:ascii="Helvetica Neue" w:hAnsi="Helvetica Neue"/>
        </w:rPr>
        <w:t>Agenda Topics</w:t>
      </w:r>
    </w:p>
    <w:p w14:paraId="5FC500E9" w14:textId="2683CE1A" w:rsidR="008F4869" w:rsidRPr="00C01ED5" w:rsidRDefault="00104574" w:rsidP="00C01ED5">
      <w:pPr>
        <w:pStyle w:val="NoSpacing"/>
        <w:numPr>
          <w:ilvl w:val="0"/>
          <w:numId w:val="24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State of Alaska HMIS Updated Documents </w:t>
      </w:r>
    </w:p>
    <w:p w14:paraId="2986724B" w14:textId="1C3F1196" w:rsidR="00104574" w:rsidRPr="00C01ED5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Privacy Policy</w:t>
      </w:r>
    </w:p>
    <w:p w14:paraId="3A92575F" w14:textId="2A4787A1" w:rsidR="00706D4D" w:rsidRPr="00C01ED5" w:rsidRDefault="00706D4D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Reviewed by </w:t>
      </w:r>
      <w:r w:rsidR="002563E1" w:rsidRPr="00C01ED5">
        <w:rPr>
          <w:rFonts w:ascii="Helvetica Neue" w:hAnsi="Helvetica Neue" w:cs="Times New Roman"/>
          <w:sz w:val="20"/>
          <w:szCs w:val="20"/>
        </w:rPr>
        <w:t xml:space="preserve">all attendees (includes Pam Wicks’ edit suggestions) – no objections from </w:t>
      </w:r>
      <w:r w:rsidR="00021023" w:rsidRPr="00C01ED5">
        <w:rPr>
          <w:rFonts w:ascii="Helvetica Neue" w:hAnsi="Helvetica Neue" w:cs="Times New Roman"/>
          <w:sz w:val="20"/>
          <w:szCs w:val="20"/>
        </w:rPr>
        <w:t xml:space="preserve">any </w:t>
      </w:r>
      <w:r w:rsidR="002563E1" w:rsidRPr="00C01ED5">
        <w:rPr>
          <w:rFonts w:ascii="Helvetica Neue" w:hAnsi="Helvetica Neue" w:cs="Times New Roman"/>
          <w:sz w:val="20"/>
          <w:szCs w:val="20"/>
        </w:rPr>
        <w:t>attendees.</w:t>
      </w:r>
    </w:p>
    <w:p w14:paraId="4E8A841C" w14:textId="20FD4521" w:rsidR="00104574" w:rsidRPr="00C01ED5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Security Policy</w:t>
      </w:r>
    </w:p>
    <w:p w14:paraId="2F51C47A" w14:textId="16862C60" w:rsidR="00706D4D" w:rsidRPr="00C01ED5" w:rsidRDefault="00706D4D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Reviewed by </w:t>
      </w:r>
      <w:r w:rsidR="002563E1" w:rsidRPr="00C01ED5">
        <w:rPr>
          <w:rFonts w:ascii="Helvetica Neue" w:hAnsi="Helvetica Neue" w:cs="Times New Roman"/>
          <w:sz w:val="20"/>
          <w:szCs w:val="20"/>
        </w:rPr>
        <w:t>all attendees</w:t>
      </w:r>
      <w:r w:rsidRPr="00C01ED5">
        <w:rPr>
          <w:rFonts w:ascii="Helvetica Neue" w:hAnsi="Helvetica Neue" w:cs="Times New Roman"/>
          <w:sz w:val="20"/>
          <w:szCs w:val="20"/>
        </w:rPr>
        <w:t xml:space="preserve"> (includes Pam Wicks’ edit suggestions)</w:t>
      </w:r>
      <w:r w:rsidR="002D3D87">
        <w:rPr>
          <w:rFonts w:ascii="Helvetica Neue" w:hAnsi="Helvetica Neue" w:cs="Times New Roman"/>
          <w:sz w:val="20"/>
          <w:szCs w:val="20"/>
        </w:rPr>
        <w:t xml:space="preserve"> –</w:t>
      </w:r>
      <w:r w:rsidR="002563E1" w:rsidRPr="00C01ED5">
        <w:rPr>
          <w:rFonts w:ascii="Helvetica Neue" w:hAnsi="Helvetica Neue" w:cs="Times New Roman"/>
          <w:sz w:val="20"/>
          <w:szCs w:val="20"/>
        </w:rPr>
        <w:t xml:space="preserve"> no objections from</w:t>
      </w:r>
      <w:r w:rsidR="00021023" w:rsidRPr="00C01ED5">
        <w:rPr>
          <w:rFonts w:ascii="Helvetica Neue" w:hAnsi="Helvetica Neue" w:cs="Times New Roman"/>
          <w:sz w:val="20"/>
          <w:szCs w:val="20"/>
        </w:rPr>
        <w:t xml:space="preserve"> any</w:t>
      </w:r>
      <w:r w:rsidR="002563E1" w:rsidRPr="00C01ED5">
        <w:rPr>
          <w:rFonts w:ascii="Helvetica Neue" w:hAnsi="Helvetica Neue" w:cs="Times New Roman"/>
          <w:sz w:val="20"/>
          <w:szCs w:val="20"/>
        </w:rPr>
        <w:t xml:space="preserve"> attendees.</w:t>
      </w:r>
    </w:p>
    <w:p w14:paraId="2F04B6B1" w14:textId="10C5F1A2" w:rsidR="00104574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Consumer Notice</w:t>
      </w:r>
    </w:p>
    <w:p w14:paraId="14D39438" w14:textId="2EF056AD" w:rsidR="00C01ED5" w:rsidRPr="00C01ED5" w:rsidRDefault="00C01ED5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Rev</w:t>
      </w:r>
      <w:r w:rsidR="0008660D">
        <w:rPr>
          <w:rFonts w:ascii="Helvetica Neue" w:hAnsi="Helvetica Neue" w:cs="Times New Roman"/>
          <w:sz w:val="20"/>
          <w:szCs w:val="20"/>
        </w:rPr>
        <w:t>iewed by all attendees – no objections from any attendees.</w:t>
      </w:r>
    </w:p>
    <w:p w14:paraId="7B75B5AA" w14:textId="30B4AED3" w:rsidR="00104574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Policies &amp; Procedures</w:t>
      </w:r>
    </w:p>
    <w:p w14:paraId="01D5A096" w14:textId="02243D64" w:rsidR="002D3D87" w:rsidRPr="002E21CA" w:rsidRDefault="002D3D87" w:rsidP="002D3D87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 xml:space="preserve">Proposed review deadline:  </w:t>
      </w:r>
      <w:r w:rsidRPr="002E21CA">
        <w:rPr>
          <w:rFonts w:ascii="Helvetica Neue" w:hAnsi="Helvetica Neue" w:cs="Times New Roman"/>
          <w:b/>
          <w:i/>
          <w:sz w:val="20"/>
          <w:szCs w:val="20"/>
          <w:u w:val="single"/>
        </w:rPr>
        <w:t>Monday, November 14</w:t>
      </w:r>
      <w:r w:rsidRPr="002E21CA">
        <w:rPr>
          <w:rFonts w:ascii="Helvetica Neue" w:hAnsi="Helvetica Neue" w:cs="Times New Roman"/>
          <w:b/>
          <w:i/>
          <w:sz w:val="20"/>
          <w:szCs w:val="20"/>
          <w:u w:val="single"/>
          <w:vertAlign w:val="superscript"/>
        </w:rPr>
        <w:t>th</w:t>
      </w:r>
    </w:p>
    <w:p w14:paraId="4353C566" w14:textId="565D969D" w:rsidR="002E21CA" w:rsidRPr="002D3D87" w:rsidRDefault="002E21CA" w:rsidP="002E21CA">
      <w:pPr>
        <w:pStyle w:val="NoSpacing"/>
        <w:numPr>
          <w:ilvl w:val="3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Send responses to Alissa Parrish: alissa.parrish@icalliances.org</w:t>
      </w:r>
    </w:p>
    <w:p w14:paraId="52FAAE79" w14:textId="1C81BE8E" w:rsidR="00104574" w:rsidRPr="00C01ED5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Organization Partnership Agreement</w:t>
      </w:r>
    </w:p>
    <w:p w14:paraId="38782122" w14:textId="77BF5676" w:rsidR="002563E1" w:rsidRPr="00C01ED5" w:rsidRDefault="002563E1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Reviewed by all attendees – no objections from </w:t>
      </w:r>
      <w:r w:rsidR="00021023" w:rsidRPr="00C01ED5">
        <w:rPr>
          <w:rFonts w:ascii="Helvetica Neue" w:hAnsi="Helvetica Neue" w:cs="Times New Roman"/>
          <w:sz w:val="20"/>
          <w:szCs w:val="20"/>
        </w:rPr>
        <w:t xml:space="preserve">any </w:t>
      </w:r>
      <w:r w:rsidRPr="00C01ED5">
        <w:rPr>
          <w:rFonts w:ascii="Helvetica Neue" w:hAnsi="Helvetica Neue" w:cs="Times New Roman"/>
          <w:sz w:val="20"/>
          <w:szCs w:val="20"/>
        </w:rPr>
        <w:t>attendees.</w:t>
      </w:r>
    </w:p>
    <w:p w14:paraId="10E1F170" w14:textId="4EFD898C" w:rsidR="00104574" w:rsidRPr="00C01ED5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Inter</w:t>
      </w:r>
      <w:r w:rsidR="002563E1" w:rsidRPr="00C01ED5">
        <w:rPr>
          <w:rFonts w:ascii="Helvetica Neue" w:hAnsi="Helvetica Neue" w:cs="Times New Roman"/>
          <w:b/>
          <w:sz w:val="20"/>
          <w:szCs w:val="20"/>
        </w:rPr>
        <w:t>-</w:t>
      </w:r>
      <w:r w:rsidRPr="00C01ED5">
        <w:rPr>
          <w:rFonts w:ascii="Helvetica Neue" w:hAnsi="Helvetica Neue" w:cs="Times New Roman"/>
          <w:b/>
          <w:sz w:val="20"/>
          <w:szCs w:val="20"/>
        </w:rPr>
        <w:t>organization Data Sharing Agreement</w:t>
      </w:r>
    </w:p>
    <w:p w14:paraId="782921F6" w14:textId="77777777" w:rsidR="00280DF6" w:rsidRPr="00C01ED5" w:rsidRDefault="002563E1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Reviewed by all attendees – </w:t>
      </w:r>
    </w:p>
    <w:p w14:paraId="31F637CF" w14:textId="77777777" w:rsidR="0008660D" w:rsidRDefault="00280DF6" w:rsidP="00C01ED5">
      <w:pPr>
        <w:pStyle w:val="NoSpacing"/>
        <w:numPr>
          <w:ilvl w:val="3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Suggested edits:  </w:t>
      </w:r>
    </w:p>
    <w:p w14:paraId="2943D3B1" w14:textId="33D0CA06" w:rsidR="0008660D" w:rsidRDefault="00280DF6" w:rsidP="0008660D">
      <w:pPr>
        <w:pStyle w:val="NoSpacing"/>
        <w:numPr>
          <w:ilvl w:val="4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include specifications for entities who are not participating in CE and who do not include certain HMIS data-entry elements in their workflows (Ty Rettke); </w:t>
      </w:r>
    </w:p>
    <w:p w14:paraId="6BE31CD9" w14:textId="36C2F3E9" w:rsidR="0008660D" w:rsidRPr="0008660D" w:rsidRDefault="0008660D" w:rsidP="0008660D">
      <w:pPr>
        <w:pStyle w:val="NoSpacing"/>
        <w:numPr>
          <w:ilvl w:val="4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Broader definition for CHO (Monica Jenckes);</w:t>
      </w:r>
    </w:p>
    <w:p w14:paraId="00D28D56" w14:textId="4EC5B91E" w:rsidR="00104574" w:rsidRPr="00C01ED5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>Coordinated Services Agreement</w:t>
      </w:r>
    </w:p>
    <w:p w14:paraId="125BA2DF" w14:textId="2F4EFD53" w:rsidR="00021023" w:rsidRPr="00C01ED5" w:rsidRDefault="00021023" w:rsidP="00C01ED5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Reviewed by all attendees – </w:t>
      </w:r>
    </w:p>
    <w:p w14:paraId="04591BB1" w14:textId="3E0FC8F1" w:rsidR="00280DF6" w:rsidRPr="00C01ED5" w:rsidRDefault="00280DF6" w:rsidP="00C01ED5">
      <w:pPr>
        <w:pStyle w:val="NoSpacing"/>
        <w:numPr>
          <w:ilvl w:val="3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>Suggested edits:  additional lines for agencies who are participating in the CSA</w:t>
      </w:r>
      <w:r w:rsidR="00C01ED5" w:rsidRPr="00C01ED5">
        <w:rPr>
          <w:rFonts w:ascii="Helvetica Neue" w:hAnsi="Helvetica Neue" w:cs="Times New Roman"/>
          <w:sz w:val="20"/>
          <w:szCs w:val="20"/>
        </w:rPr>
        <w:t xml:space="preserve"> </w:t>
      </w:r>
      <w:r w:rsidRPr="00C01ED5">
        <w:rPr>
          <w:rFonts w:ascii="Helvetica Neue" w:hAnsi="Helvetica Neue" w:cs="Times New Roman"/>
          <w:sz w:val="20"/>
          <w:szCs w:val="20"/>
        </w:rPr>
        <w:t>(</w:t>
      </w:r>
      <w:r w:rsidR="00C01ED5" w:rsidRPr="00C01ED5">
        <w:rPr>
          <w:rFonts w:ascii="Helvetica Neue" w:hAnsi="Helvetica Neue" w:cs="Times New Roman"/>
          <w:sz w:val="20"/>
          <w:szCs w:val="20"/>
        </w:rPr>
        <w:t xml:space="preserve">Austin Wagner); </w:t>
      </w:r>
      <w:r w:rsidRPr="00C01ED5">
        <w:rPr>
          <w:rFonts w:ascii="Helvetica Neue" w:hAnsi="Helvetica Neue" w:cs="Times New Roman"/>
          <w:sz w:val="20"/>
          <w:szCs w:val="20"/>
        </w:rPr>
        <w:t xml:space="preserve"> </w:t>
      </w:r>
    </w:p>
    <w:p w14:paraId="33D743B8" w14:textId="4882CE54" w:rsidR="00104574" w:rsidRDefault="00104574" w:rsidP="00C01ED5">
      <w:pPr>
        <w:pStyle w:val="NoSpacing"/>
        <w:numPr>
          <w:ilvl w:val="1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 w:rsidRPr="00C01ED5">
        <w:rPr>
          <w:rFonts w:ascii="Helvetica Neue" w:hAnsi="Helvetica Neue" w:cs="Times New Roman"/>
          <w:b/>
          <w:sz w:val="20"/>
          <w:szCs w:val="20"/>
        </w:rPr>
        <w:t xml:space="preserve">User Agreement </w:t>
      </w:r>
    </w:p>
    <w:p w14:paraId="5D323B90" w14:textId="0CC09423" w:rsidR="0008660D" w:rsidRPr="0008660D" w:rsidRDefault="0008660D" w:rsidP="0008660D">
      <w:pPr>
        <w:pStyle w:val="NoSpacing"/>
        <w:numPr>
          <w:ilvl w:val="2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 xml:space="preserve">Reviewed by all attendees – </w:t>
      </w:r>
    </w:p>
    <w:p w14:paraId="6DBAD840" w14:textId="20107298" w:rsidR="0008660D" w:rsidRPr="0008660D" w:rsidRDefault="0008660D" w:rsidP="0008660D">
      <w:pPr>
        <w:pStyle w:val="NoSpacing"/>
        <w:numPr>
          <w:ilvl w:val="3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Suggested edits:</w:t>
      </w:r>
    </w:p>
    <w:p w14:paraId="32090776" w14:textId="08A7A738" w:rsidR="0008660D" w:rsidRPr="0008660D" w:rsidRDefault="0008660D" w:rsidP="0008660D">
      <w:pPr>
        <w:pStyle w:val="NoSpacing"/>
        <w:numPr>
          <w:ilvl w:val="4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Specify for AKHMIS-participating vs. non-AKHMIS-</w:t>
      </w:r>
      <w:proofErr w:type="spellStart"/>
      <w:r>
        <w:rPr>
          <w:rFonts w:ascii="Helvetica Neue" w:hAnsi="Helvetica Neue" w:cs="Times New Roman"/>
          <w:sz w:val="20"/>
          <w:szCs w:val="20"/>
        </w:rPr>
        <w:t>participitating</w:t>
      </w:r>
      <w:proofErr w:type="spellEnd"/>
      <w:r>
        <w:rPr>
          <w:rFonts w:ascii="Helvetica Neue" w:hAnsi="Helvetica Neue" w:cs="Times New Roman"/>
          <w:sz w:val="20"/>
          <w:szCs w:val="20"/>
        </w:rPr>
        <w:t xml:space="preserve"> CHOs (Monica Jenckes);</w:t>
      </w:r>
    </w:p>
    <w:p w14:paraId="0EDE8E84" w14:textId="1659780F" w:rsidR="00771440" w:rsidRPr="002E21CA" w:rsidRDefault="0008660D" w:rsidP="002E21CA">
      <w:pPr>
        <w:pStyle w:val="NoSpacing"/>
        <w:numPr>
          <w:ilvl w:val="4"/>
          <w:numId w:val="23"/>
        </w:numPr>
        <w:spacing w:line="360" w:lineRule="auto"/>
        <w:contextualSpacing/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lastRenderedPageBreak/>
        <w:t xml:space="preserve">Specify </w:t>
      </w:r>
      <w:r w:rsidR="002D3D87">
        <w:rPr>
          <w:rFonts w:ascii="Helvetica Neue" w:hAnsi="Helvetica Neue" w:cs="Times New Roman"/>
          <w:sz w:val="20"/>
          <w:szCs w:val="20"/>
        </w:rPr>
        <w:t>type of UDEs in second paragraph; include client location-specific elements under UDEs to be able to report on where clients are going / where they’re coming from (Ty Rettke);</w:t>
      </w:r>
    </w:p>
    <w:p w14:paraId="32BDBA7A" w14:textId="018E055F" w:rsidR="00021023" w:rsidRPr="00C01ED5" w:rsidRDefault="00771440" w:rsidP="00C01ED5">
      <w:pPr>
        <w:pStyle w:val="NoSpacing"/>
        <w:numPr>
          <w:ilvl w:val="0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>Recap of State Housing Conference</w:t>
      </w:r>
      <w:r w:rsidR="00981754">
        <w:rPr>
          <w:rFonts w:ascii="Helvetica Neue" w:hAnsi="Helvetica Neue" w:cs="Times New Roman"/>
          <w:sz w:val="20"/>
          <w:szCs w:val="20"/>
        </w:rPr>
        <w:t xml:space="preserve">? – </w:t>
      </w:r>
      <w:bookmarkStart w:id="0" w:name="_GoBack"/>
      <w:bookmarkEnd w:id="0"/>
      <w:r w:rsidR="00981754">
        <w:rPr>
          <w:rFonts w:ascii="Helvetica Neue" w:hAnsi="Helvetica Neue" w:cs="Times New Roman"/>
          <w:sz w:val="20"/>
          <w:szCs w:val="20"/>
        </w:rPr>
        <w:t>will discuss at December meeting</w:t>
      </w:r>
    </w:p>
    <w:p w14:paraId="7EDD3AFA" w14:textId="0AA9020D" w:rsidR="003F574D" w:rsidRPr="00C01ED5" w:rsidRDefault="003F574D" w:rsidP="00C01ED5">
      <w:pPr>
        <w:pStyle w:val="NoSpacing"/>
        <w:numPr>
          <w:ilvl w:val="0"/>
          <w:numId w:val="23"/>
        </w:numPr>
        <w:spacing w:line="360" w:lineRule="auto"/>
        <w:contextualSpacing/>
        <w:rPr>
          <w:rFonts w:ascii="Helvetica Neue" w:hAnsi="Helvetica Neue" w:cs="Times New Roman"/>
          <w:sz w:val="20"/>
          <w:szCs w:val="20"/>
        </w:rPr>
      </w:pPr>
      <w:r w:rsidRPr="00C01ED5">
        <w:rPr>
          <w:rFonts w:ascii="Helvetica Neue" w:hAnsi="Helvetica Neue" w:cs="Times New Roman"/>
          <w:sz w:val="20"/>
          <w:szCs w:val="20"/>
        </w:rPr>
        <w:t xml:space="preserve">Next Proposed Meeting Date: </w:t>
      </w:r>
      <w:r w:rsidR="00104574" w:rsidRPr="00C01ED5">
        <w:rPr>
          <w:rFonts w:ascii="Helvetica Neue" w:hAnsi="Helvetica Neue" w:cs="Times New Roman"/>
          <w:sz w:val="20"/>
          <w:szCs w:val="20"/>
        </w:rPr>
        <w:t>December 13</w:t>
      </w:r>
      <w:r w:rsidR="00104574" w:rsidRPr="00C01ED5">
        <w:rPr>
          <w:rFonts w:ascii="Helvetica Neue" w:hAnsi="Helvetica Neue" w:cs="Times New Roman"/>
          <w:sz w:val="20"/>
          <w:szCs w:val="20"/>
          <w:vertAlign w:val="superscript"/>
        </w:rPr>
        <w:t>th</w:t>
      </w:r>
      <w:r w:rsidR="00104574" w:rsidRPr="00C01ED5">
        <w:rPr>
          <w:rFonts w:ascii="Helvetica Neue" w:hAnsi="Helvetica Neue" w:cs="Times New Roman"/>
          <w:sz w:val="20"/>
          <w:szCs w:val="20"/>
        </w:rPr>
        <w:t>,</w:t>
      </w:r>
      <w:r w:rsidR="00947579" w:rsidRPr="00C01ED5">
        <w:rPr>
          <w:rFonts w:ascii="Helvetica Neue" w:hAnsi="Helvetica Neue" w:cs="Times New Roman"/>
          <w:sz w:val="20"/>
          <w:szCs w:val="20"/>
        </w:rPr>
        <w:t xml:space="preserve"> 2018</w:t>
      </w:r>
      <w:r w:rsidR="00981754">
        <w:rPr>
          <w:rFonts w:ascii="Helvetica Neue" w:hAnsi="Helvetica Neue" w:cs="Times New Roman"/>
          <w:sz w:val="20"/>
          <w:szCs w:val="20"/>
        </w:rPr>
        <w:t xml:space="preserve"> – will discuss in outgoing email</w:t>
      </w:r>
    </w:p>
    <w:sectPr w:rsidR="003F574D" w:rsidRPr="00C01ED5" w:rsidSect="002E21C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CDC2" w14:textId="77777777" w:rsidR="0005109D" w:rsidRDefault="0005109D" w:rsidP="00C01ED5">
      <w:pPr>
        <w:spacing w:after="0" w:line="240" w:lineRule="auto"/>
      </w:pPr>
      <w:r>
        <w:separator/>
      </w:r>
    </w:p>
  </w:endnote>
  <w:endnote w:type="continuationSeparator" w:id="0">
    <w:p w14:paraId="0084A2F1" w14:textId="77777777" w:rsidR="0005109D" w:rsidRDefault="0005109D" w:rsidP="00C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EFF9" w14:textId="77777777" w:rsidR="0005109D" w:rsidRDefault="0005109D" w:rsidP="00C01ED5">
      <w:pPr>
        <w:spacing w:after="0" w:line="240" w:lineRule="auto"/>
      </w:pPr>
      <w:r>
        <w:separator/>
      </w:r>
    </w:p>
  </w:footnote>
  <w:footnote w:type="continuationSeparator" w:id="0">
    <w:p w14:paraId="0BED6F6B" w14:textId="77777777" w:rsidR="0005109D" w:rsidRDefault="0005109D" w:rsidP="00C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D17C" w14:textId="3D76CF55" w:rsidR="002E21CA" w:rsidRPr="002E21CA" w:rsidRDefault="002E21CA" w:rsidP="002E21CA">
    <w:pPr>
      <w:pStyle w:val="Heading1"/>
      <w:spacing w:line="240" w:lineRule="auto"/>
      <w:jc w:val="center"/>
      <w:rPr>
        <w:rFonts w:ascii="Helvetica Neue" w:hAnsi="Helvetica Neue"/>
      </w:rPr>
    </w:pPr>
    <w:r w:rsidRPr="002E21CA">
      <w:rPr>
        <w:rFonts w:ascii="Helvetica Neue" w:hAnsi="Helvetica Neue"/>
      </w:rPr>
      <w:t>AKHMIS Advisory Board Meeting - Thursday, November 8</w:t>
    </w:r>
    <w:r w:rsidRPr="002E21CA">
      <w:rPr>
        <w:rFonts w:ascii="Helvetica Neue" w:hAnsi="Helvetica Neue"/>
        <w:vertAlign w:val="superscript"/>
      </w:rPr>
      <w:t>th</w:t>
    </w:r>
    <w:r w:rsidRPr="002E21CA">
      <w:rPr>
        <w:rFonts w:ascii="Helvetica Neue" w:hAnsi="Helvetica Neue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92"/>
    <w:multiLevelType w:val="hybridMultilevel"/>
    <w:tmpl w:val="6C5C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74E"/>
    <w:multiLevelType w:val="hybridMultilevel"/>
    <w:tmpl w:val="C85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70C"/>
    <w:multiLevelType w:val="hybridMultilevel"/>
    <w:tmpl w:val="79120218"/>
    <w:lvl w:ilvl="0" w:tplc="217A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61D"/>
    <w:multiLevelType w:val="hybridMultilevel"/>
    <w:tmpl w:val="B886738E"/>
    <w:lvl w:ilvl="0" w:tplc="8422AB8C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8854EA"/>
    <w:multiLevelType w:val="hybridMultilevel"/>
    <w:tmpl w:val="C140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B45"/>
    <w:multiLevelType w:val="multilevel"/>
    <w:tmpl w:val="15C22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4C2A4C"/>
    <w:multiLevelType w:val="hybridMultilevel"/>
    <w:tmpl w:val="9D7A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57B3"/>
    <w:multiLevelType w:val="hybridMultilevel"/>
    <w:tmpl w:val="3E12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3DE1"/>
    <w:multiLevelType w:val="hybridMultilevel"/>
    <w:tmpl w:val="4BA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31753"/>
    <w:multiLevelType w:val="hybridMultilevel"/>
    <w:tmpl w:val="B9129934"/>
    <w:lvl w:ilvl="0" w:tplc="FB9E9836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9327A71"/>
    <w:multiLevelType w:val="hybridMultilevel"/>
    <w:tmpl w:val="1460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1E55"/>
    <w:multiLevelType w:val="hybridMultilevel"/>
    <w:tmpl w:val="9EF2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A12"/>
    <w:multiLevelType w:val="multilevel"/>
    <w:tmpl w:val="938E2E8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3C0863"/>
    <w:multiLevelType w:val="hybridMultilevel"/>
    <w:tmpl w:val="28C6AAA0"/>
    <w:lvl w:ilvl="0" w:tplc="4020951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061A"/>
    <w:multiLevelType w:val="hybridMultilevel"/>
    <w:tmpl w:val="87DEC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2C67"/>
    <w:multiLevelType w:val="hybridMultilevel"/>
    <w:tmpl w:val="AD2E4714"/>
    <w:lvl w:ilvl="0" w:tplc="C0F4DF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D7912"/>
    <w:multiLevelType w:val="hybridMultilevel"/>
    <w:tmpl w:val="DF880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1F6"/>
    <w:multiLevelType w:val="hybridMultilevel"/>
    <w:tmpl w:val="9326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6C78"/>
    <w:multiLevelType w:val="hybridMultilevel"/>
    <w:tmpl w:val="386C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27DA"/>
    <w:multiLevelType w:val="hybridMultilevel"/>
    <w:tmpl w:val="34EA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820B8"/>
    <w:multiLevelType w:val="multilevel"/>
    <w:tmpl w:val="E3EC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3C61DF"/>
    <w:multiLevelType w:val="hybridMultilevel"/>
    <w:tmpl w:val="DFD6B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8711F4"/>
    <w:multiLevelType w:val="hybridMultilevel"/>
    <w:tmpl w:val="DF9AD80E"/>
    <w:lvl w:ilvl="0" w:tplc="D5D8383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E6AB6"/>
    <w:multiLevelType w:val="hybridMultilevel"/>
    <w:tmpl w:val="8850EEC0"/>
    <w:lvl w:ilvl="0" w:tplc="04DE222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7"/>
  </w:num>
  <w:num w:numId="8">
    <w:abstractNumId w:val="9"/>
  </w:num>
  <w:num w:numId="9">
    <w:abstractNumId w:val="18"/>
  </w:num>
  <w:num w:numId="10">
    <w:abstractNumId w:val="23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2"/>
  </w:num>
  <w:num w:numId="16">
    <w:abstractNumId w:val="4"/>
  </w:num>
  <w:num w:numId="17">
    <w:abstractNumId w:val="21"/>
  </w:num>
  <w:num w:numId="18">
    <w:abstractNumId w:val="5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4D"/>
    <w:rsid w:val="000057B0"/>
    <w:rsid w:val="00021023"/>
    <w:rsid w:val="00021168"/>
    <w:rsid w:val="00026108"/>
    <w:rsid w:val="0005109D"/>
    <w:rsid w:val="0008660D"/>
    <w:rsid w:val="000C2279"/>
    <w:rsid w:val="00104574"/>
    <w:rsid w:val="00136773"/>
    <w:rsid w:val="001B2FDA"/>
    <w:rsid w:val="0020168C"/>
    <w:rsid w:val="002563E1"/>
    <w:rsid w:val="00280DF6"/>
    <w:rsid w:val="002958EB"/>
    <w:rsid w:val="002D3D87"/>
    <w:rsid w:val="002E21CA"/>
    <w:rsid w:val="002E772C"/>
    <w:rsid w:val="003713FA"/>
    <w:rsid w:val="003C0CD6"/>
    <w:rsid w:val="003D5BB9"/>
    <w:rsid w:val="003F574D"/>
    <w:rsid w:val="00556E8E"/>
    <w:rsid w:val="005C3314"/>
    <w:rsid w:val="005D3181"/>
    <w:rsid w:val="005F0292"/>
    <w:rsid w:val="005F3936"/>
    <w:rsid w:val="00607158"/>
    <w:rsid w:val="00611E98"/>
    <w:rsid w:val="00655C68"/>
    <w:rsid w:val="006561B0"/>
    <w:rsid w:val="006A35E8"/>
    <w:rsid w:val="006E0552"/>
    <w:rsid w:val="00705BF9"/>
    <w:rsid w:val="00706D4D"/>
    <w:rsid w:val="0072128A"/>
    <w:rsid w:val="007367EB"/>
    <w:rsid w:val="007547CB"/>
    <w:rsid w:val="00771440"/>
    <w:rsid w:val="007E5993"/>
    <w:rsid w:val="0084242E"/>
    <w:rsid w:val="00855865"/>
    <w:rsid w:val="00867A02"/>
    <w:rsid w:val="00870563"/>
    <w:rsid w:val="00897EB3"/>
    <w:rsid w:val="008F4869"/>
    <w:rsid w:val="00901BEC"/>
    <w:rsid w:val="00926BE6"/>
    <w:rsid w:val="00947579"/>
    <w:rsid w:val="0095788C"/>
    <w:rsid w:val="009714AC"/>
    <w:rsid w:val="00981754"/>
    <w:rsid w:val="00A16DCC"/>
    <w:rsid w:val="00A27595"/>
    <w:rsid w:val="00A45372"/>
    <w:rsid w:val="00A47980"/>
    <w:rsid w:val="00AC1A35"/>
    <w:rsid w:val="00B15489"/>
    <w:rsid w:val="00B21299"/>
    <w:rsid w:val="00B950A8"/>
    <w:rsid w:val="00BA072D"/>
    <w:rsid w:val="00BE0322"/>
    <w:rsid w:val="00BE6FA6"/>
    <w:rsid w:val="00C01ED5"/>
    <w:rsid w:val="00C24C63"/>
    <w:rsid w:val="00C32074"/>
    <w:rsid w:val="00C37AB8"/>
    <w:rsid w:val="00C54812"/>
    <w:rsid w:val="00C773BF"/>
    <w:rsid w:val="00C94696"/>
    <w:rsid w:val="00CA3C93"/>
    <w:rsid w:val="00CB6FC3"/>
    <w:rsid w:val="00E45E23"/>
    <w:rsid w:val="00E85C60"/>
    <w:rsid w:val="00F347EE"/>
    <w:rsid w:val="00F65306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B6FB"/>
  <w15:docId w15:val="{7F307538-BCCB-47B3-8164-3C1B132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74D"/>
    <w:pPr>
      <w:spacing w:after="0" w:line="240" w:lineRule="auto"/>
    </w:pPr>
  </w:style>
  <w:style w:type="character" w:customStyle="1" w:styleId="aqj">
    <w:name w:val="aqj"/>
    <w:basedOn w:val="DefaultParagraphFont"/>
    <w:rsid w:val="00897EB3"/>
  </w:style>
  <w:style w:type="character" w:customStyle="1" w:styleId="apple-converted-space">
    <w:name w:val="apple-converted-space"/>
    <w:basedOn w:val="DefaultParagraphFont"/>
    <w:rsid w:val="00897EB3"/>
  </w:style>
  <w:style w:type="character" w:styleId="Hyperlink">
    <w:name w:val="Hyperlink"/>
    <w:basedOn w:val="DefaultParagraphFont"/>
    <w:uiPriority w:val="99"/>
    <w:unhideWhenUsed/>
    <w:rsid w:val="00897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A3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06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D5"/>
  </w:style>
  <w:style w:type="paragraph" w:styleId="Footer">
    <w:name w:val="footer"/>
    <w:basedOn w:val="Normal"/>
    <w:link w:val="FooterChar"/>
    <w:uiPriority w:val="99"/>
    <w:unhideWhenUsed/>
    <w:rsid w:val="00C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D5"/>
  </w:style>
  <w:style w:type="character" w:styleId="PageNumber">
    <w:name w:val="page number"/>
    <w:basedOn w:val="DefaultParagraphFont"/>
    <w:uiPriority w:val="99"/>
    <w:semiHidden/>
    <w:unhideWhenUsed/>
    <w:rsid w:val="002E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1A8B-F86C-2140-99CA-59B14B3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Holly Blood</cp:lastModifiedBy>
  <cp:revision>2</cp:revision>
  <dcterms:created xsi:type="dcterms:W3CDTF">2018-11-08T23:40:00Z</dcterms:created>
  <dcterms:modified xsi:type="dcterms:W3CDTF">2018-11-08T23:40:00Z</dcterms:modified>
</cp:coreProperties>
</file>